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5A" w:rsidRPr="00356023" w:rsidRDefault="00F7045A" w:rsidP="00356023">
      <w:pPr>
        <w:pStyle w:val="1"/>
        <w:rPr>
          <w:b w:val="0"/>
          <w:sz w:val="28"/>
          <w:szCs w:val="28"/>
        </w:rPr>
      </w:pPr>
      <w:r w:rsidRPr="00356023">
        <w:rPr>
          <w:sz w:val="28"/>
          <w:szCs w:val="28"/>
        </w:rPr>
        <w:t>КАЛУЖСКАЯ ОБЛАСТЬ</w:t>
      </w:r>
    </w:p>
    <w:p w:rsidR="00F7045A" w:rsidRPr="00356023" w:rsidRDefault="00F7045A" w:rsidP="00356023">
      <w:pPr>
        <w:pStyle w:val="3"/>
        <w:jc w:val="center"/>
        <w:rPr>
          <w:szCs w:val="28"/>
        </w:rPr>
      </w:pPr>
      <w:r w:rsidRPr="00356023">
        <w:rPr>
          <w:szCs w:val="28"/>
        </w:rPr>
        <w:t>КУЙБЫШЕВСКИЙ РАЙОН</w:t>
      </w:r>
    </w:p>
    <w:p w:rsidR="00F7045A" w:rsidRPr="00356023" w:rsidRDefault="00F7045A" w:rsidP="00356023">
      <w:pPr>
        <w:pStyle w:val="5"/>
        <w:rPr>
          <w:rFonts w:ascii="Arial" w:hAnsi="Arial" w:cs="Arial"/>
          <w:szCs w:val="28"/>
        </w:rPr>
      </w:pPr>
      <w:r w:rsidRPr="00356023">
        <w:rPr>
          <w:rFonts w:ascii="Arial" w:hAnsi="Arial" w:cs="Arial"/>
          <w:szCs w:val="28"/>
        </w:rPr>
        <w:t>МУНИЦИПАЛЬНОЕ ОБРАЗОВАНИЕ СЕЛЬСКОГО ПОСЕЛЕНИЯ</w:t>
      </w:r>
    </w:p>
    <w:p w:rsidR="00F7045A" w:rsidRPr="00356023" w:rsidRDefault="00F7045A" w:rsidP="00356023">
      <w:pPr>
        <w:jc w:val="center"/>
        <w:rPr>
          <w:rFonts w:cs="Arial"/>
          <w:b/>
          <w:sz w:val="28"/>
          <w:szCs w:val="28"/>
        </w:rPr>
      </w:pPr>
      <w:r w:rsidRPr="00356023">
        <w:rPr>
          <w:rFonts w:cs="Arial"/>
          <w:b/>
          <w:sz w:val="28"/>
          <w:szCs w:val="28"/>
        </w:rPr>
        <w:t>«Село Мокрое»</w:t>
      </w:r>
    </w:p>
    <w:p w:rsidR="00F7045A" w:rsidRPr="00356023" w:rsidRDefault="00F7045A" w:rsidP="00356023">
      <w:pPr>
        <w:jc w:val="center"/>
        <w:rPr>
          <w:rFonts w:cs="Arial"/>
          <w:b/>
          <w:sz w:val="28"/>
          <w:szCs w:val="28"/>
        </w:rPr>
      </w:pPr>
      <w:r w:rsidRPr="00356023">
        <w:rPr>
          <w:rFonts w:cs="Arial"/>
          <w:b/>
          <w:sz w:val="28"/>
          <w:szCs w:val="28"/>
        </w:rPr>
        <w:t>СЕЛЬСКАЯ ДУМА</w:t>
      </w:r>
    </w:p>
    <w:p w:rsidR="00F7045A" w:rsidRPr="00356023" w:rsidRDefault="00F7045A" w:rsidP="00356023">
      <w:pPr>
        <w:pStyle w:val="2"/>
        <w:rPr>
          <w:b w:val="0"/>
          <w:sz w:val="28"/>
        </w:rPr>
      </w:pPr>
      <w:r w:rsidRPr="00356023">
        <w:rPr>
          <w:sz w:val="28"/>
        </w:rPr>
        <w:t>Р Е Ш Е Н И Е</w:t>
      </w:r>
    </w:p>
    <w:p w:rsidR="00F7045A" w:rsidRPr="00356023" w:rsidRDefault="00F7045A" w:rsidP="00F7045A">
      <w:pPr>
        <w:rPr>
          <w:rFonts w:cs="Arial"/>
          <w:sz w:val="28"/>
          <w:szCs w:val="28"/>
        </w:rPr>
      </w:pPr>
    </w:p>
    <w:p w:rsidR="00F7045A" w:rsidRPr="002E72E2" w:rsidRDefault="00F7045A" w:rsidP="00F7045A">
      <w:pPr>
        <w:rPr>
          <w:rFonts w:ascii="Times New Roman" w:hAnsi="Times New Roman"/>
          <w:i/>
        </w:rPr>
      </w:pPr>
      <w:r w:rsidRPr="00356023">
        <w:rPr>
          <w:rFonts w:cs="Arial"/>
          <w:b/>
          <w:sz w:val="28"/>
          <w:szCs w:val="28"/>
        </w:rPr>
        <w:t xml:space="preserve">  от   22 ноября  2018 года                                    № 39</w:t>
      </w:r>
    </w:p>
    <w:p w:rsidR="00F7045A" w:rsidRDefault="00F7045A" w:rsidP="00F7045A">
      <w:pPr>
        <w:pStyle w:val="a3"/>
        <w:rPr>
          <w:lang w:val="ru-RU"/>
        </w:rPr>
      </w:pPr>
    </w:p>
    <w:p w:rsidR="00F7045A" w:rsidRPr="007420C2" w:rsidRDefault="00F7045A" w:rsidP="00356023">
      <w:pPr>
        <w:jc w:val="center"/>
        <w:rPr>
          <w:bCs/>
          <w:kern w:val="32"/>
        </w:rPr>
      </w:pPr>
      <w:r w:rsidRPr="00356023">
        <w:rPr>
          <w:rFonts w:cs="Arial"/>
          <w:b/>
          <w:bCs/>
          <w:kern w:val="28"/>
          <w:sz w:val="32"/>
          <w:szCs w:val="32"/>
        </w:rPr>
        <w:t xml:space="preserve">ОБ УТВЕРЖДЕНИИ </w:t>
      </w:r>
      <w:r w:rsidRPr="00356023">
        <w:rPr>
          <w:rFonts w:cs="Arial"/>
          <w:b/>
          <w:kern w:val="28"/>
          <w:sz w:val="32"/>
          <w:szCs w:val="32"/>
        </w:rPr>
        <w:t>ПОЛОЖЕНИЯ</w:t>
      </w:r>
      <w:r w:rsidR="00356023" w:rsidRPr="00356023">
        <w:rPr>
          <w:rFonts w:cs="Arial"/>
          <w:b/>
          <w:kern w:val="28"/>
          <w:sz w:val="32"/>
          <w:szCs w:val="32"/>
        </w:rPr>
        <w:t xml:space="preserve"> </w:t>
      </w:r>
      <w:r w:rsidRPr="00356023">
        <w:rPr>
          <w:rFonts w:cs="Arial"/>
          <w:b/>
          <w:kern w:val="28"/>
          <w:sz w:val="32"/>
          <w:szCs w:val="32"/>
        </w:rPr>
        <w:t>О ПРЕДОСТАВЛЕНИИ ПРАВА НА ПЕНСИЮ ЗА ВЫСЛУГУ ЛЕТ МУНИЦИПАЛЬНЫМ СЛУЖАЩИМ И ЛИЦАМ, ЗАМЕЩАЮЩИМ МУНИЦИПАЛЬНЫЕ ДОЛЖНОСТИ В МУНИЦИПАЛЬНОМ ОБРАЗОВАНИИ СЕЛЬСКОГО ПОСЕЛЕНИЯ «СЕЛО МОКРОЕ»</w:t>
      </w:r>
      <w:r w:rsidR="00356023" w:rsidRPr="00356023">
        <w:rPr>
          <w:rFonts w:cs="Arial"/>
          <w:b/>
          <w:kern w:val="28"/>
          <w:sz w:val="32"/>
          <w:szCs w:val="32"/>
        </w:rPr>
        <w:t xml:space="preserve"> </w:t>
      </w:r>
    </w:p>
    <w:p w:rsidR="00F7045A" w:rsidRPr="007420C2" w:rsidRDefault="00F7045A" w:rsidP="00F7045A">
      <w:pPr>
        <w:keepNext/>
        <w:jc w:val="center"/>
        <w:outlineLvl w:val="0"/>
        <w:rPr>
          <w:rFonts w:ascii="Times New Roman" w:hAnsi="Times New Roman"/>
          <w:b/>
          <w:bCs/>
          <w:kern w:val="32"/>
          <w:sz w:val="20"/>
          <w:szCs w:val="20"/>
        </w:rPr>
      </w:pPr>
    </w:p>
    <w:p w:rsidR="00F7045A" w:rsidRPr="00356023" w:rsidRDefault="00F7045A" w:rsidP="00F7045A">
      <w:pPr>
        <w:suppressAutoHyphens/>
        <w:spacing w:after="120"/>
        <w:ind w:firstLine="708"/>
        <w:rPr>
          <w:rFonts w:cs="Arial"/>
          <w:b/>
        </w:rPr>
      </w:pPr>
      <w:bookmarkStart w:id="0" w:name="_GoBack"/>
      <w:bookmarkEnd w:id="0"/>
      <w:r w:rsidRPr="00356023">
        <w:rPr>
          <w:rFonts w:cs="Arial"/>
        </w:rPr>
        <w:t xml:space="preserve">Руководствуясь Федеральными законами «О внесении изменений в отдельные законодательные акты Российской Федерации в части увеличения пенсионного возраста отдельным категориям граждан» от 23.05.2016 </w:t>
      </w:r>
      <w:hyperlink r:id="rId5" w:tooltip="143-ФЗ" w:history="1">
        <w:r w:rsidRPr="009B16BE">
          <w:rPr>
            <w:rStyle w:val="a7"/>
            <w:rFonts w:cs="Arial"/>
          </w:rPr>
          <w:t>N 143-ФЗ</w:t>
        </w:r>
      </w:hyperlink>
      <w:r w:rsidRPr="00356023">
        <w:rPr>
          <w:rFonts w:cs="Arial"/>
        </w:rPr>
        <w:t xml:space="preserve">, «О муниципальной службе в Российской Федерации» </w:t>
      </w:r>
      <w:hyperlink r:id="rId6" w:tooltip="25-ФЗ от 02.03.2007" w:history="1">
        <w:r w:rsidRPr="009B16BE">
          <w:rPr>
            <w:rStyle w:val="a7"/>
            <w:rFonts w:cs="Arial"/>
          </w:rPr>
          <w:t>от 02.03.2007 № 25-ФЗ</w:t>
        </w:r>
      </w:hyperlink>
      <w:r w:rsidRPr="00356023">
        <w:rPr>
          <w:rFonts w:cs="Arial"/>
        </w:rPr>
        <w:t xml:space="preserve">, «О государственном Пенсионном обеспечении в Российской Федерации» от 15.12.2001 </w:t>
      </w:r>
      <w:hyperlink r:id="rId7" w:tooltip="№ 166-ФЗ" w:history="1">
        <w:r w:rsidRPr="009B16BE">
          <w:rPr>
            <w:rStyle w:val="a7"/>
            <w:rFonts w:cs="Arial"/>
          </w:rPr>
          <w:t>№ 166-ФЗ</w:t>
        </w:r>
      </w:hyperlink>
      <w:r w:rsidRPr="00356023">
        <w:rPr>
          <w:rFonts w:cs="Arial"/>
        </w:rPr>
        <w:t xml:space="preserve">, «О страховых Пенсиях» от 28.12.2013 </w:t>
      </w:r>
      <w:r w:rsidRPr="009B16BE">
        <w:rPr>
          <w:rFonts w:cs="Arial"/>
        </w:rPr>
        <w:t>№ 400-ФЗ</w:t>
      </w:r>
      <w:r w:rsidRPr="00356023">
        <w:rPr>
          <w:rFonts w:cs="Arial"/>
        </w:rPr>
        <w:t xml:space="preserve">, Законами Калужской области «О государственной гражданской службе Калужской области»от 02.06.2006 </w:t>
      </w:r>
      <w:hyperlink r:id="rId8" w:tooltip="№ 196-ОЗ" w:history="1">
        <w:r w:rsidRPr="009B16BE">
          <w:rPr>
            <w:rStyle w:val="a7"/>
            <w:rFonts w:cs="Arial"/>
          </w:rPr>
          <w:t>№ 196-ОЗ</w:t>
        </w:r>
      </w:hyperlink>
      <w:r w:rsidRPr="00356023">
        <w:rPr>
          <w:rFonts w:cs="Arial"/>
        </w:rPr>
        <w:t xml:space="preserve">, «О муниципальной службе в Калужской области» от 03.12.2007 № </w:t>
      </w:r>
      <w:hyperlink r:id="rId9" w:tooltip="382-ОЗ" w:history="1">
        <w:r w:rsidRPr="009B16BE">
          <w:rPr>
            <w:rStyle w:val="a7"/>
            <w:rFonts w:cs="Arial"/>
          </w:rPr>
          <w:t>382-ОЗ</w:t>
        </w:r>
      </w:hyperlink>
      <w:r w:rsidRPr="00356023">
        <w:rPr>
          <w:rFonts w:cs="Arial"/>
        </w:rPr>
        <w:t xml:space="preserve">, Уставом муниципального образования сельского поселения «Село Мокрое», </w:t>
      </w:r>
      <w:r w:rsidRPr="00356023">
        <w:rPr>
          <w:rFonts w:cs="Arial"/>
          <w:b/>
        </w:rPr>
        <w:t>Сельская Дума сельского поселения «Село Мокрое»</w:t>
      </w:r>
    </w:p>
    <w:p w:rsidR="00F7045A" w:rsidRPr="00356023" w:rsidRDefault="00F7045A" w:rsidP="00F7045A">
      <w:pPr>
        <w:suppressAutoHyphens/>
        <w:jc w:val="center"/>
        <w:rPr>
          <w:rFonts w:cs="Arial"/>
          <w:b/>
        </w:rPr>
      </w:pPr>
      <w:r w:rsidRPr="00356023">
        <w:rPr>
          <w:rFonts w:cs="Arial"/>
          <w:b/>
        </w:rPr>
        <w:t>РЕШИЛА:</w:t>
      </w:r>
    </w:p>
    <w:p w:rsidR="00F7045A" w:rsidRPr="00356023" w:rsidRDefault="00F7045A" w:rsidP="00F7045A">
      <w:pPr>
        <w:suppressAutoHyphens/>
        <w:ind w:firstLine="720"/>
        <w:rPr>
          <w:rFonts w:cs="Arial"/>
        </w:rPr>
      </w:pPr>
    </w:p>
    <w:p w:rsidR="00F7045A" w:rsidRPr="00356023" w:rsidRDefault="00F7045A" w:rsidP="00F7045A">
      <w:pPr>
        <w:suppressAutoHyphens/>
        <w:ind w:firstLine="720"/>
        <w:rPr>
          <w:rFonts w:cs="Arial"/>
        </w:rPr>
      </w:pPr>
      <w:r w:rsidRPr="00356023">
        <w:rPr>
          <w:rFonts w:cs="Arial"/>
        </w:rPr>
        <w:t>1.Утвердить Положение «О предоставлении права на пенсию за выслугу лет муниципальным служащим и лицам, замещающим муниципальные должности, в муниципальном образовании сельского поселения «Село Мокрое» (прилагается).</w:t>
      </w:r>
    </w:p>
    <w:p w:rsidR="00F7045A" w:rsidRPr="00356023" w:rsidRDefault="00F7045A" w:rsidP="00F7045A">
      <w:pPr>
        <w:suppressAutoHyphens/>
        <w:ind w:firstLine="720"/>
        <w:rPr>
          <w:rFonts w:cs="Arial"/>
        </w:rPr>
      </w:pPr>
      <w:r w:rsidRPr="00356023">
        <w:rPr>
          <w:rFonts w:cs="Arial"/>
        </w:rPr>
        <w:t>2. Настоящее Решение вступает в силу с 01 января 2019 года.</w:t>
      </w:r>
    </w:p>
    <w:p w:rsidR="00F7045A" w:rsidRPr="00356023" w:rsidRDefault="00F7045A" w:rsidP="00F7045A">
      <w:pPr>
        <w:suppressAutoHyphens/>
        <w:ind w:firstLine="720"/>
        <w:rPr>
          <w:rFonts w:cs="Arial"/>
        </w:rPr>
      </w:pPr>
      <w:r w:rsidRPr="00356023">
        <w:rPr>
          <w:rFonts w:cs="Arial"/>
        </w:rPr>
        <w:t>3. Опубликовать настоящее Решение в районной газете «Бетлицкий вестник».</w:t>
      </w:r>
    </w:p>
    <w:p w:rsidR="00F7045A" w:rsidRPr="00356023" w:rsidRDefault="00F7045A" w:rsidP="00F7045A">
      <w:pPr>
        <w:pStyle w:val="a3"/>
        <w:rPr>
          <w:rFonts w:ascii="Arial" w:hAnsi="Arial" w:cs="Arial"/>
          <w:b w:val="0"/>
          <w:sz w:val="24"/>
          <w:szCs w:val="24"/>
          <w:lang w:val="ru-RU"/>
        </w:rPr>
      </w:pPr>
      <w:r w:rsidRPr="00356023">
        <w:rPr>
          <w:rFonts w:ascii="Arial" w:hAnsi="Arial" w:cs="Arial"/>
          <w:b w:val="0"/>
          <w:sz w:val="24"/>
          <w:szCs w:val="24"/>
          <w:lang w:val="ru-RU"/>
        </w:rPr>
        <w:t>4</w:t>
      </w:r>
      <w:r w:rsidRPr="00356023">
        <w:rPr>
          <w:rFonts w:ascii="Arial" w:hAnsi="Arial" w:cs="Arial"/>
          <w:sz w:val="24"/>
          <w:szCs w:val="24"/>
          <w:lang w:val="ru-RU"/>
        </w:rPr>
        <w:t xml:space="preserve">. </w:t>
      </w:r>
      <w:r w:rsidRPr="00356023">
        <w:rPr>
          <w:rFonts w:ascii="Arial" w:hAnsi="Arial" w:cs="Arial"/>
          <w:b w:val="0"/>
          <w:sz w:val="24"/>
          <w:szCs w:val="24"/>
          <w:lang w:val="ru-RU"/>
        </w:rPr>
        <w:t>Контроль за исполнением настоящего Решения возложить на администрацию сельского поселения «Село Мокрое».</w:t>
      </w:r>
    </w:p>
    <w:p w:rsidR="00F7045A" w:rsidRPr="00356023" w:rsidRDefault="00F7045A" w:rsidP="00F7045A">
      <w:pPr>
        <w:pStyle w:val="a3"/>
        <w:rPr>
          <w:rFonts w:ascii="Arial" w:hAnsi="Arial" w:cs="Arial"/>
          <w:b w:val="0"/>
          <w:sz w:val="24"/>
          <w:szCs w:val="24"/>
          <w:lang w:val="ru-RU"/>
        </w:rPr>
      </w:pPr>
    </w:p>
    <w:p w:rsidR="00F7045A" w:rsidRPr="00356023" w:rsidRDefault="00F7045A" w:rsidP="00F7045A">
      <w:pPr>
        <w:pStyle w:val="a3"/>
        <w:rPr>
          <w:rFonts w:ascii="Arial" w:hAnsi="Arial" w:cs="Arial"/>
          <w:sz w:val="24"/>
          <w:szCs w:val="24"/>
          <w:lang w:val="ru-RU"/>
        </w:rPr>
      </w:pPr>
    </w:p>
    <w:p w:rsidR="00F7045A" w:rsidRPr="00356023" w:rsidRDefault="00F7045A" w:rsidP="00F7045A">
      <w:pPr>
        <w:pStyle w:val="a3"/>
        <w:ind w:firstLine="0"/>
        <w:rPr>
          <w:rFonts w:ascii="Arial" w:hAnsi="Arial" w:cs="Arial"/>
          <w:sz w:val="24"/>
          <w:szCs w:val="24"/>
          <w:lang w:val="ru-RU"/>
        </w:rPr>
      </w:pPr>
      <w:r w:rsidRPr="00356023">
        <w:rPr>
          <w:rFonts w:ascii="Arial" w:hAnsi="Arial" w:cs="Arial"/>
          <w:sz w:val="24"/>
          <w:szCs w:val="24"/>
          <w:lang w:val="ru-RU"/>
        </w:rPr>
        <w:t>Глава</w:t>
      </w:r>
    </w:p>
    <w:p w:rsidR="00F7045A" w:rsidRPr="00356023" w:rsidRDefault="00F7045A" w:rsidP="00F7045A">
      <w:pPr>
        <w:pStyle w:val="a3"/>
        <w:ind w:firstLine="0"/>
        <w:rPr>
          <w:rFonts w:ascii="Arial" w:hAnsi="Arial" w:cs="Arial"/>
          <w:sz w:val="24"/>
          <w:szCs w:val="24"/>
          <w:lang w:val="ru-RU"/>
        </w:rPr>
      </w:pPr>
      <w:r w:rsidRPr="00356023">
        <w:rPr>
          <w:rFonts w:ascii="Arial" w:hAnsi="Arial" w:cs="Arial"/>
          <w:sz w:val="24"/>
          <w:szCs w:val="24"/>
          <w:lang w:val="ru-RU"/>
        </w:rPr>
        <w:t>муниципального образования</w:t>
      </w:r>
    </w:p>
    <w:p w:rsidR="00F7045A" w:rsidRPr="00356023" w:rsidRDefault="00F7045A" w:rsidP="00F7045A">
      <w:pPr>
        <w:pStyle w:val="a3"/>
        <w:ind w:firstLine="0"/>
        <w:rPr>
          <w:rFonts w:ascii="Arial" w:hAnsi="Arial" w:cs="Arial"/>
          <w:sz w:val="24"/>
          <w:szCs w:val="24"/>
          <w:lang w:val="ru-RU"/>
        </w:rPr>
      </w:pPr>
      <w:r w:rsidRPr="00356023">
        <w:rPr>
          <w:rFonts w:ascii="Arial" w:hAnsi="Arial" w:cs="Arial"/>
          <w:sz w:val="24"/>
          <w:szCs w:val="24"/>
          <w:lang w:val="ru-RU"/>
        </w:rPr>
        <w:t>сельского поселения</w:t>
      </w:r>
    </w:p>
    <w:p w:rsidR="00F7045A" w:rsidRPr="00356023" w:rsidRDefault="00F7045A" w:rsidP="00F7045A">
      <w:pPr>
        <w:pStyle w:val="a3"/>
        <w:ind w:firstLine="0"/>
        <w:rPr>
          <w:rFonts w:ascii="Arial" w:hAnsi="Arial" w:cs="Arial"/>
          <w:sz w:val="24"/>
          <w:szCs w:val="24"/>
          <w:lang w:val="ru-RU"/>
        </w:rPr>
      </w:pPr>
      <w:r w:rsidRPr="00356023">
        <w:rPr>
          <w:rFonts w:ascii="Arial" w:hAnsi="Arial" w:cs="Arial"/>
          <w:sz w:val="24"/>
          <w:szCs w:val="24"/>
          <w:lang w:val="ru-RU"/>
        </w:rPr>
        <w:t>«Село Мокрое»                                                                   И.Н.Лыжененкова</w:t>
      </w:r>
    </w:p>
    <w:p w:rsidR="00F7045A" w:rsidRPr="00356023" w:rsidRDefault="00F7045A" w:rsidP="00F7045A">
      <w:pPr>
        <w:pStyle w:val="a3"/>
        <w:rPr>
          <w:rFonts w:ascii="Arial" w:hAnsi="Arial" w:cs="Arial"/>
          <w:sz w:val="24"/>
          <w:szCs w:val="24"/>
          <w:lang w:val="ru-RU"/>
        </w:rPr>
      </w:pPr>
    </w:p>
    <w:p w:rsidR="00F7045A" w:rsidRPr="00EC43B7" w:rsidRDefault="00F7045A" w:rsidP="00F7045A">
      <w:pPr>
        <w:pStyle w:val="a3"/>
        <w:ind w:firstLine="5954"/>
        <w:rPr>
          <w:lang w:val="ru-RU"/>
        </w:rPr>
      </w:pPr>
    </w:p>
    <w:p w:rsidR="00F7045A" w:rsidRPr="007420C2" w:rsidRDefault="00F7045A" w:rsidP="00F7045A">
      <w:pPr>
        <w:jc w:val="right"/>
        <w:rPr>
          <w:rFonts w:ascii="Times New Roman" w:hAnsi="Times New Roman"/>
          <w:sz w:val="20"/>
          <w:szCs w:val="20"/>
        </w:rPr>
      </w:pPr>
    </w:p>
    <w:p w:rsidR="00F7045A" w:rsidRPr="007420C2" w:rsidRDefault="00F7045A" w:rsidP="00F7045A">
      <w:pPr>
        <w:jc w:val="right"/>
        <w:rPr>
          <w:rFonts w:ascii="Times New Roman" w:hAnsi="Times New Roman"/>
          <w:sz w:val="20"/>
          <w:szCs w:val="20"/>
        </w:rPr>
      </w:pPr>
    </w:p>
    <w:p w:rsidR="00F7045A" w:rsidRPr="007420C2" w:rsidRDefault="00F7045A" w:rsidP="00F7045A">
      <w:pPr>
        <w:jc w:val="right"/>
        <w:rPr>
          <w:rFonts w:ascii="Times New Roman" w:hAnsi="Times New Roman"/>
          <w:sz w:val="20"/>
          <w:szCs w:val="20"/>
        </w:rPr>
      </w:pPr>
    </w:p>
    <w:p w:rsidR="00F7045A" w:rsidRPr="007420C2" w:rsidRDefault="00F7045A" w:rsidP="00F7045A">
      <w:pPr>
        <w:jc w:val="right"/>
        <w:rPr>
          <w:rFonts w:ascii="Times New Roman" w:hAnsi="Times New Roman"/>
          <w:sz w:val="20"/>
          <w:szCs w:val="20"/>
        </w:rPr>
      </w:pPr>
    </w:p>
    <w:p w:rsidR="00F7045A" w:rsidRPr="007420C2" w:rsidRDefault="00F7045A" w:rsidP="00F7045A">
      <w:pPr>
        <w:rPr>
          <w:rFonts w:ascii="Times New Roman" w:hAnsi="Times New Roman"/>
          <w:b/>
        </w:rPr>
      </w:pPr>
    </w:p>
    <w:p w:rsidR="00F7045A" w:rsidRDefault="00F7045A" w:rsidP="00F7045A">
      <w:pPr>
        <w:tabs>
          <w:tab w:val="left" w:pos="6946"/>
        </w:tabs>
        <w:spacing w:after="1" w:line="220" w:lineRule="atLeast"/>
        <w:ind w:firstLine="737"/>
        <w:jc w:val="center"/>
        <w:rPr>
          <w:rFonts w:ascii="Times New Roman" w:hAnsi="Times New Roman"/>
          <w:b/>
          <w:sz w:val="20"/>
          <w:szCs w:val="20"/>
        </w:rPr>
      </w:pPr>
    </w:p>
    <w:p w:rsidR="00F7045A" w:rsidRDefault="00F7045A" w:rsidP="00F7045A">
      <w:pPr>
        <w:tabs>
          <w:tab w:val="left" w:pos="6946"/>
        </w:tabs>
        <w:spacing w:after="1" w:line="220" w:lineRule="atLeast"/>
        <w:ind w:firstLine="737"/>
        <w:jc w:val="right"/>
        <w:rPr>
          <w:rFonts w:ascii="Times New Roman" w:hAnsi="Times New Roman"/>
          <w:sz w:val="26"/>
          <w:szCs w:val="26"/>
        </w:rPr>
      </w:pPr>
    </w:p>
    <w:p w:rsidR="00F7045A" w:rsidRDefault="00F7045A" w:rsidP="00F7045A">
      <w:pPr>
        <w:tabs>
          <w:tab w:val="left" w:pos="6946"/>
        </w:tabs>
        <w:spacing w:after="1" w:line="220" w:lineRule="atLeast"/>
        <w:ind w:firstLine="737"/>
        <w:jc w:val="right"/>
        <w:rPr>
          <w:rFonts w:ascii="Times New Roman" w:hAnsi="Times New Roman"/>
          <w:sz w:val="26"/>
          <w:szCs w:val="26"/>
        </w:rPr>
      </w:pPr>
    </w:p>
    <w:p w:rsidR="00F7045A" w:rsidRDefault="00F7045A" w:rsidP="00F7045A">
      <w:pPr>
        <w:tabs>
          <w:tab w:val="left" w:pos="6946"/>
        </w:tabs>
        <w:spacing w:after="1" w:line="220" w:lineRule="atLeast"/>
        <w:ind w:firstLine="737"/>
        <w:jc w:val="right"/>
        <w:rPr>
          <w:rFonts w:ascii="Times New Roman" w:hAnsi="Times New Roman"/>
          <w:sz w:val="26"/>
          <w:szCs w:val="26"/>
        </w:rPr>
      </w:pPr>
    </w:p>
    <w:p w:rsidR="00F7045A" w:rsidRPr="00356023" w:rsidRDefault="00F7045A" w:rsidP="00356023">
      <w:pPr>
        <w:tabs>
          <w:tab w:val="left" w:pos="6946"/>
        </w:tabs>
        <w:spacing w:after="1" w:line="220" w:lineRule="atLeast"/>
        <w:ind w:firstLine="737"/>
        <w:jc w:val="right"/>
        <w:rPr>
          <w:rFonts w:cs="Arial"/>
          <w:b/>
          <w:bCs/>
          <w:kern w:val="28"/>
          <w:sz w:val="32"/>
          <w:szCs w:val="32"/>
        </w:rPr>
      </w:pPr>
    </w:p>
    <w:p w:rsidR="00F7045A" w:rsidRPr="00356023" w:rsidRDefault="00F7045A" w:rsidP="00356023">
      <w:pPr>
        <w:tabs>
          <w:tab w:val="left" w:pos="6946"/>
        </w:tabs>
        <w:spacing w:after="1" w:line="220" w:lineRule="atLeast"/>
        <w:ind w:firstLine="737"/>
        <w:jc w:val="right"/>
        <w:rPr>
          <w:rFonts w:cs="Arial"/>
          <w:b/>
          <w:bCs/>
          <w:kern w:val="28"/>
          <w:sz w:val="32"/>
          <w:szCs w:val="32"/>
        </w:rPr>
      </w:pPr>
      <w:r w:rsidRPr="00356023">
        <w:rPr>
          <w:rFonts w:cs="Arial"/>
          <w:b/>
          <w:bCs/>
          <w:kern w:val="28"/>
          <w:sz w:val="32"/>
          <w:szCs w:val="32"/>
        </w:rPr>
        <w:t>Утверждено</w:t>
      </w:r>
    </w:p>
    <w:p w:rsidR="00F7045A" w:rsidRPr="00356023" w:rsidRDefault="00F7045A" w:rsidP="00356023">
      <w:pPr>
        <w:tabs>
          <w:tab w:val="left" w:pos="6946"/>
        </w:tabs>
        <w:spacing w:after="1" w:line="220" w:lineRule="atLeast"/>
        <w:ind w:firstLine="737"/>
        <w:jc w:val="right"/>
        <w:rPr>
          <w:rFonts w:cs="Arial"/>
          <w:b/>
          <w:bCs/>
          <w:kern w:val="28"/>
          <w:sz w:val="32"/>
          <w:szCs w:val="32"/>
        </w:rPr>
      </w:pPr>
      <w:r w:rsidRPr="00356023">
        <w:rPr>
          <w:rFonts w:cs="Arial"/>
          <w:b/>
          <w:bCs/>
          <w:kern w:val="28"/>
          <w:sz w:val="32"/>
          <w:szCs w:val="32"/>
        </w:rPr>
        <w:t xml:space="preserve">Решением Сельской Думы </w:t>
      </w:r>
    </w:p>
    <w:p w:rsidR="00F7045A" w:rsidRPr="00356023" w:rsidRDefault="00F7045A" w:rsidP="00356023">
      <w:pPr>
        <w:tabs>
          <w:tab w:val="left" w:pos="6946"/>
        </w:tabs>
        <w:spacing w:after="1" w:line="220" w:lineRule="atLeast"/>
        <w:ind w:firstLine="737"/>
        <w:jc w:val="right"/>
        <w:rPr>
          <w:rFonts w:cs="Arial"/>
          <w:b/>
          <w:bCs/>
          <w:kern w:val="28"/>
          <w:sz w:val="32"/>
          <w:szCs w:val="32"/>
        </w:rPr>
      </w:pPr>
      <w:r w:rsidRPr="00356023">
        <w:rPr>
          <w:rFonts w:cs="Arial"/>
          <w:b/>
          <w:bCs/>
          <w:kern w:val="28"/>
          <w:sz w:val="32"/>
          <w:szCs w:val="32"/>
        </w:rPr>
        <w:t>СП «Село Мокрое»</w:t>
      </w:r>
    </w:p>
    <w:p w:rsidR="00F7045A" w:rsidRPr="00AD35C5" w:rsidRDefault="00F7045A" w:rsidP="00356023">
      <w:pPr>
        <w:tabs>
          <w:tab w:val="left" w:pos="6946"/>
        </w:tabs>
        <w:spacing w:after="1" w:line="220" w:lineRule="atLeast"/>
        <w:ind w:firstLine="737"/>
        <w:jc w:val="right"/>
        <w:rPr>
          <w:rFonts w:ascii="Times New Roman" w:hAnsi="Times New Roman"/>
          <w:sz w:val="26"/>
          <w:szCs w:val="26"/>
        </w:rPr>
      </w:pPr>
      <w:r w:rsidRPr="00356023">
        <w:rPr>
          <w:rFonts w:cs="Arial"/>
          <w:b/>
          <w:bCs/>
          <w:kern w:val="28"/>
          <w:sz w:val="32"/>
          <w:szCs w:val="32"/>
        </w:rPr>
        <w:t>От 22 ноября 2018 № 39</w:t>
      </w:r>
    </w:p>
    <w:p w:rsidR="00F7045A" w:rsidRPr="00AD35C5" w:rsidRDefault="00F7045A" w:rsidP="00F7045A">
      <w:pPr>
        <w:tabs>
          <w:tab w:val="left" w:pos="6946"/>
        </w:tabs>
        <w:spacing w:after="1" w:line="220" w:lineRule="atLeast"/>
        <w:ind w:firstLine="737"/>
        <w:jc w:val="center"/>
        <w:rPr>
          <w:rFonts w:ascii="Times New Roman" w:hAnsi="Times New Roman"/>
          <w:b/>
          <w:sz w:val="26"/>
          <w:szCs w:val="26"/>
        </w:rPr>
      </w:pPr>
    </w:p>
    <w:p w:rsidR="00F7045A" w:rsidRPr="00356023" w:rsidRDefault="00F7045A" w:rsidP="00F7045A">
      <w:pPr>
        <w:tabs>
          <w:tab w:val="left" w:pos="6946"/>
        </w:tabs>
        <w:spacing w:after="1" w:line="220" w:lineRule="atLeast"/>
        <w:ind w:firstLine="737"/>
        <w:jc w:val="center"/>
        <w:rPr>
          <w:rFonts w:cs="Arial"/>
        </w:rPr>
      </w:pPr>
      <w:r w:rsidRPr="00356023">
        <w:rPr>
          <w:rFonts w:cs="Arial"/>
          <w:b/>
        </w:rPr>
        <w:t>ПОЛОЖЕНИЕ</w:t>
      </w:r>
    </w:p>
    <w:p w:rsidR="00F7045A" w:rsidRPr="00356023" w:rsidRDefault="00F7045A" w:rsidP="00F7045A">
      <w:pPr>
        <w:tabs>
          <w:tab w:val="left" w:pos="6946"/>
        </w:tabs>
        <w:spacing w:after="1" w:line="220" w:lineRule="atLeast"/>
        <w:ind w:firstLine="737"/>
        <w:jc w:val="center"/>
        <w:rPr>
          <w:rFonts w:cs="Arial"/>
          <w:b/>
        </w:rPr>
      </w:pPr>
      <w:r w:rsidRPr="00356023">
        <w:rPr>
          <w:rFonts w:cs="Arial"/>
          <w:b/>
        </w:rPr>
        <w:t xml:space="preserve">О ПРЕДОСТАВЛЕНИИ ПРАВА НА ПЕНСИЮ ЗА ВЫСЛУГУ </w:t>
      </w:r>
    </w:p>
    <w:p w:rsidR="00F7045A" w:rsidRPr="00356023" w:rsidRDefault="00F7045A" w:rsidP="00F7045A">
      <w:pPr>
        <w:tabs>
          <w:tab w:val="left" w:pos="6946"/>
        </w:tabs>
        <w:spacing w:after="1" w:line="220" w:lineRule="atLeast"/>
        <w:ind w:firstLine="737"/>
        <w:jc w:val="center"/>
        <w:rPr>
          <w:rFonts w:cs="Arial"/>
          <w:b/>
        </w:rPr>
      </w:pPr>
      <w:r w:rsidRPr="00356023">
        <w:rPr>
          <w:rFonts w:cs="Arial"/>
          <w:b/>
        </w:rPr>
        <w:t>ЛЕТ МУНИЦИПАЛЬНЫМ СЛУЖАЩИМ И ЛИЦАМ, ЗАМЕЩАЮЩИМ МУНИЦИПАЛЬНЫЕ ДОЛЖНОСТИ, В МУНИЦИПАЛЬНОМ ОБРАЗОВАНИИ</w:t>
      </w:r>
    </w:p>
    <w:p w:rsidR="00F7045A" w:rsidRPr="00356023" w:rsidRDefault="00F7045A" w:rsidP="00F7045A">
      <w:pPr>
        <w:tabs>
          <w:tab w:val="left" w:pos="6946"/>
        </w:tabs>
        <w:spacing w:after="1" w:line="220" w:lineRule="atLeast"/>
        <w:ind w:firstLine="737"/>
        <w:jc w:val="center"/>
        <w:rPr>
          <w:rFonts w:cs="Arial"/>
          <w:b/>
        </w:rPr>
      </w:pPr>
      <w:r w:rsidRPr="00356023">
        <w:rPr>
          <w:rFonts w:cs="Arial"/>
          <w:b/>
        </w:rPr>
        <w:t>СЕЛЬСКОМ ПОСЕЛЕНИИ «СЕЛО МОКРОЕ»</w:t>
      </w:r>
    </w:p>
    <w:p w:rsidR="00F7045A" w:rsidRPr="00356023" w:rsidRDefault="00F7045A" w:rsidP="00F7045A">
      <w:pPr>
        <w:spacing w:after="1" w:line="220" w:lineRule="atLeast"/>
        <w:ind w:firstLine="737"/>
        <w:jc w:val="center"/>
        <w:outlineLvl w:val="0"/>
        <w:rPr>
          <w:rFonts w:cs="Arial"/>
        </w:rPr>
      </w:pPr>
    </w:p>
    <w:p w:rsidR="00F7045A" w:rsidRPr="00356023" w:rsidRDefault="00F7045A" w:rsidP="00F7045A">
      <w:pPr>
        <w:pStyle w:val="ConsPlusNormal"/>
        <w:ind w:firstLine="737"/>
        <w:jc w:val="both"/>
        <w:rPr>
          <w:rFonts w:ascii="Arial" w:hAnsi="Arial" w:cs="Arial"/>
          <w:color w:val="FF0000"/>
        </w:rPr>
      </w:pPr>
      <w:r w:rsidRPr="00356023">
        <w:rPr>
          <w:rFonts w:ascii="Arial" w:hAnsi="Arial" w:cs="Arial"/>
        </w:rPr>
        <w:t xml:space="preserve">Настоящее Положение устанавливает основания возникновения права на Пенсию за выслугу лет и условия ее назначения и выплаты муниципальным служащим и лицам, замещающим муниципальные должности и должности муниципальной службы в муниципальном образовании сельского поселения «Село Мокрое» (далее – Положение) в соответствии с Федеральными законами «О внесении изменений в отдельные законодательные акты Российской Федерации в части увеличения пенсионного возраста отдельным категориям граждан» от 23.05.2016 № </w:t>
      </w:r>
      <w:hyperlink r:id="rId10" w:tooltip="143-ФЗ" w:history="1">
        <w:r w:rsidRPr="009B16BE">
          <w:rPr>
            <w:rStyle w:val="a7"/>
            <w:rFonts w:ascii="Arial" w:hAnsi="Arial" w:cs="Arial"/>
          </w:rPr>
          <w:t>143-ФЗ</w:t>
        </w:r>
      </w:hyperlink>
      <w:r w:rsidRPr="00356023">
        <w:rPr>
          <w:rFonts w:ascii="Arial" w:hAnsi="Arial" w:cs="Arial"/>
        </w:rPr>
        <w:t>, «О муниципальной службе в Российской Федерации»</w:t>
      </w:r>
      <w:hyperlink r:id="rId11" w:tooltip="25-ФЗ от 02.03.2007" w:history="1">
        <w:r w:rsidRPr="009B16BE">
          <w:rPr>
            <w:rStyle w:val="a7"/>
            <w:rFonts w:ascii="Arial" w:hAnsi="Arial" w:cs="Arial"/>
          </w:rPr>
          <w:t>от 02.03.2007 № 25-ФЗ</w:t>
        </w:r>
      </w:hyperlink>
      <w:r w:rsidRPr="00356023">
        <w:rPr>
          <w:rFonts w:ascii="Arial" w:hAnsi="Arial" w:cs="Arial"/>
        </w:rPr>
        <w:t xml:space="preserve">,«О государственном пенсионном обеспечении в Российской Федерации»от 15.12.2001 </w:t>
      </w:r>
      <w:hyperlink r:id="rId12" w:tooltip="№ 166-ФЗ" w:history="1">
        <w:r w:rsidRPr="009B16BE">
          <w:rPr>
            <w:rStyle w:val="a7"/>
            <w:rFonts w:ascii="Arial" w:hAnsi="Arial" w:cs="Arial"/>
          </w:rPr>
          <w:t>№ 166-ФЗ</w:t>
        </w:r>
      </w:hyperlink>
      <w:r w:rsidRPr="00356023">
        <w:rPr>
          <w:rFonts w:ascii="Arial" w:hAnsi="Arial" w:cs="Arial"/>
        </w:rPr>
        <w:t xml:space="preserve">, «О страховых Пенсиях»от 28.12.2013 </w:t>
      </w:r>
      <w:r w:rsidRPr="009B16BE">
        <w:rPr>
          <w:rFonts w:ascii="Arial" w:hAnsi="Arial" w:cs="Arial"/>
        </w:rPr>
        <w:t>№ 400-ФЗ</w:t>
      </w:r>
      <w:r w:rsidRPr="00356023">
        <w:rPr>
          <w:rFonts w:ascii="Arial" w:hAnsi="Arial" w:cs="Arial"/>
        </w:rPr>
        <w:t>,Уставом муниципального образования сельского поселения«Село Мокрое».</w:t>
      </w:r>
    </w:p>
    <w:p w:rsidR="00F7045A" w:rsidRPr="00356023" w:rsidRDefault="00F7045A" w:rsidP="00F7045A">
      <w:pPr>
        <w:spacing w:after="1" w:line="220" w:lineRule="atLeast"/>
        <w:ind w:firstLine="737"/>
        <w:rPr>
          <w:rFonts w:cs="Arial"/>
        </w:rPr>
      </w:pPr>
    </w:p>
    <w:p w:rsidR="00F7045A" w:rsidRPr="00356023" w:rsidRDefault="00F7045A" w:rsidP="00F7045A">
      <w:pPr>
        <w:spacing w:after="1" w:line="220" w:lineRule="atLeast"/>
        <w:ind w:firstLine="737"/>
        <w:jc w:val="center"/>
        <w:outlineLvl w:val="0"/>
        <w:rPr>
          <w:rFonts w:cs="Arial"/>
          <w:b/>
        </w:rPr>
      </w:pPr>
      <w:r w:rsidRPr="00356023">
        <w:rPr>
          <w:rFonts w:cs="Arial"/>
          <w:b/>
        </w:rPr>
        <w:t xml:space="preserve">1. Право на пенсию за выслугу лет </w:t>
      </w:r>
    </w:p>
    <w:p w:rsidR="00F7045A" w:rsidRPr="00356023" w:rsidRDefault="00F7045A" w:rsidP="00F7045A">
      <w:pPr>
        <w:autoSpaceDE w:val="0"/>
        <w:autoSpaceDN w:val="0"/>
        <w:adjustRightInd w:val="0"/>
        <w:ind w:firstLine="708"/>
        <w:rPr>
          <w:rFonts w:cs="Arial"/>
        </w:rPr>
      </w:pPr>
      <w:r w:rsidRPr="00356023">
        <w:rPr>
          <w:rFonts w:cs="Arial"/>
        </w:rPr>
        <w:t>1.1.Право на пенсию за выслугу лет в соответствии с настоящим Положением имеют</w:t>
      </w:r>
      <w:bookmarkStart w:id="1" w:name="P29"/>
      <w:bookmarkEnd w:id="1"/>
      <w:r w:rsidRPr="00356023">
        <w:rPr>
          <w:rFonts w:cs="Arial"/>
        </w:rPr>
        <w:t xml:space="preserve"> лица, замещавшие на постоянной основе муниципальные должности и должности муниципальной службы в органах местного самоуправления, указанных в пункте 1.2. настоящего раздела.</w:t>
      </w:r>
    </w:p>
    <w:p w:rsidR="00F7045A" w:rsidRPr="00356023" w:rsidRDefault="00F7045A" w:rsidP="00F7045A">
      <w:pPr>
        <w:spacing w:after="1" w:line="220" w:lineRule="atLeast"/>
        <w:ind w:firstLine="708"/>
        <w:rPr>
          <w:rFonts w:cs="Arial"/>
        </w:rPr>
      </w:pPr>
      <w:r w:rsidRPr="00356023">
        <w:rPr>
          <w:rFonts w:cs="Arial"/>
        </w:rPr>
        <w:t>1.2.Пенсия за выслугу лет назначается и выплачивается в соответствии с настоящим Положением:</w:t>
      </w:r>
    </w:p>
    <w:p w:rsidR="00F7045A" w:rsidRPr="00356023" w:rsidRDefault="00F7045A" w:rsidP="00F7045A">
      <w:pPr>
        <w:spacing w:after="1" w:line="220" w:lineRule="atLeast"/>
        <w:ind w:firstLine="708"/>
        <w:rPr>
          <w:rFonts w:cs="Arial"/>
        </w:rPr>
      </w:pPr>
      <w:r w:rsidRPr="00356023">
        <w:rPr>
          <w:rFonts w:cs="Arial"/>
        </w:rPr>
        <w:t>-муниципальным служащим и лицам, замещающим муниципальные должности муниципальной службы на постоянной основе в Сельской Думе муниципального образования сельского поселения «Село Мокрое»;</w:t>
      </w:r>
    </w:p>
    <w:p w:rsidR="00F7045A" w:rsidRPr="00356023" w:rsidRDefault="00F7045A" w:rsidP="00F7045A">
      <w:pPr>
        <w:spacing w:after="1" w:line="220" w:lineRule="atLeast"/>
        <w:ind w:firstLine="708"/>
        <w:rPr>
          <w:rFonts w:cs="Arial"/>
        </w:rPr>
      </w:pPr>
      <w:r w:rsidRPr="00356023">
        <w:rPr>
          <w:rFonts w:cs="Arial"/>
        </w:rPr>
        <w:t>-муниципальным служащим Администрации муниципального образования сельского поселения «Село Мокрое»;</w:t>
      </w:r>
    </w:p>
    <w:p w:rsidR="00F7045A" w:rsidRPr="00356023" w:rsidRDefault="00F7045A" w:rsidP="00F7045A">
      <w:pPr>
        <w:spacing w:after="1" w:line="220" w:lineRule="atLeast"/>
        <w:ind w:firstLine="708"/>
        <w:rPr>
          <w:rFonts w:cs="Arial"/>
        </w:rPr>
      </w:pPr>
      <w:r w:rsidRPr="00356023">
        <w:rPr>
          <w:rFonts w:cs="Arial"/>
        </w:rPr>
        <w:t xml:space="preserve">(далее муниципальные служащие и лица, замещающие муниципальные должности). </w:t>
      </w:r>
    </w:p>
    <w:p w:rsidR="00F7045A" w:rsidRPr="00356023" w:rsidRDefault="00F7045A" w:rsidP="00F7045A">
      <w:pPr>
        <w:autoSpaceDE w:val="0"/>
        <w:autoSpaceDN w:val="0"/>
        <w:adjustRightInd w:val="0"/>
        <w:ind w:firstLine="709"/>
        <w:rPr>
          <w:rFonts w:cs="Arial"/>
          <w:color w:val="0070C0"/>
        </w:rPr>
      </w:pPr>
      <w:bookmarkStart w:id="2" w:name="P28"/>
      <w:bookmarkEnd w:id="2"/>
      <w:r w:rsidRPr="00356023">
        <w:rPr>
          <w:rFonts w:cs="Arial"/>
        </w:rPr>
        <w:t xml:space="preserve">1.3. Муниципальным служащим и лицам, замещающим муниципальные должности, имеющим одновременно право на получение пенсии за выслугу лет, ежемесячное пожизненное содержание, ежемесячную доплату к пенсии или дополнительное (пожизненное) ежемесячное материальное обеспечение, назначаемые и финансируемые за счет средств бюджетов всех уровней, </w:t>
      </w:r>
      <w:r w:rsidRPr="00356023">
        <w:rPr>
          <w:rFonts w:cs="Arial"/>
        </w:rPr>
        <w:lastRenderedPageBreak/>
        <w:t xml:space="preserve">назначается пенсия за выслугу лет в соответствии с настоящим Положением или одна из иных указанных выплат по их выбору. </w:t>
      </w:r>
    </w:p>
    <w:p w:rsidR="00F7045A" w:rsidRPr="00356023" w:rsidRDefault="00F7045A" w:rsidP="00F7045A">
      <w:pPr>
        <w:spacing w:after="1" w:line="220" w:lineRule="atLeast"/>
        <w:ind w:firstLine="737"/>
        <w:rPr>
          <w:rFonts w:cs="Arial"/>
        </w:rPr>
      </w:pPr>
      <w:r w:rsidRPr="00356023">
        <w:rPr>
          <w:rFonts w:cs="Arial"/>
        </w:rPr>
        <w:t>1.4. Право на пенсию за выслугу лет не имеют лица, освобожденные от муниципальной должности или должности муниципальной службы:</w:t>
      </w:r>
    </w:p>
    <w:p w:rsidR="00F7045A" w:rsidRPr="00356023" w:rsidRDefault="00F7045A" w:rsidP="00F7045A">
      <w:pPr>
        <w:spacing w:after="1" w:line="220" w:lineRule="atLeast"/>
        <w:ind w:firstLine="737"/>
        <w:rPr>
          <w:rFonts w:cs="Arial"/>
        </w:rPr>
      </w:pPr>
      <w:r w:rsidRPr="00356023">
        <w:rPr>
          <w:rFonts w:cs="Arial"/>
        </w:rPr>
        <w:t>1) в связи с прекращением полномочий на основании голосования об отзыве, отрешением от должности в соответствии с действующим законодательством, неисполнением или ненадлежащим исполнением возложенных на них обязанностей;</w:t>
      </w:r>
    </w:p>
    <w:p w:rsidR="00F7045A" w:rsidRPr="00356023" w:rsidRDefault="00F7045A" w:rsidP="00F7045A">
      <w:pPr>
        <w:spacing w:after="1" w:line="220" w:lineRule="atLeast"/>
        <w:ind w:firstLine="737"/>
        <w:rPr>
          <w:rFonts w:cs="Arial"/>
        </w:rPr>
      </w:pPr>
      <w:r w:rsidRPr="00356023">
        <w:rPr>
          <w:rFonts w:cs="Arial"/>
        </w:rPr>
        <w:t xml:space="preserve">2) по основаниям, предусмотренным пунктами 3, 5 и 6 части 1 статьи 81 </w:t>
      </w:r>
      <w:hyperlink r:id="rId13" w:tooltip="Трудового кодекса " w:history="1">
        <w:r w:rsidRPr="009B16BE">
          <w:rPr>
            <w:rStyle w:val="a7"/>
            <w:rFonts w:cs="Arial"/>
          </w:rPr>
          <w:t>Трудового кодекса РФ</w:t>
        </w:r>
      </w:hyperlink>
      <w:r w:rsidRPr="00356023">
        <w:rPr>
          <w:rFonts w:cs="Arial"/>
        </w:rPr>
        <w:t>;</w:t>
      </w:r>
    </w:p>
    <w:p w:rsidR="00F7045A" w:rsidRPr="00356023" w:rsidRDefault="00F7045A" w:rsidP="00F7045A">
      <w:pPr>
        <w:spacing w:after="1" w:line="220" w:lineRule="atLeast"/>
        <w:ind w:firstLine="737"/>
        <w:rPr>
          <w:rFonts w:cs="Arial"/>
        </w:rPr>
      </w:pPr>
      <w:r w:rsidRPr="00356023">
        <w:rPr>
          <w:rFonts w:cs="Arial"/>
        </w:rPr>
        <w:t xml:space="preserve">3) по основаниям, предусмотренным пунктами 3 и 4 части 1 статьи 19, частью 2 статьи 27.1 Федерального закона </w:t>
      </w:r>
      <w:hyperlink r:id="rId14" w:tooltip="25-ФЗ от 02.03.2007" w:history="1">
        <w:r w:rsidRPr="009B16BE">
          <w:rPr>
            <w:rStyle w:val="a7"/>
            <w:rFonts w:cs="Arial"/>
          </w:rPr>
          <w:t>от 02.03.2007 № 25-ФЗ</w:t>
        </w:r>
      </w:hyperlink>
      <w:r w:rsidRPr="00356023">
        <w:rPr>
          <w:rFonts w:cs="Arial"/>
        </w:rPr>
        <w:t xml:space="preserve"> «О муниципальной службе в Российской Федерации»;</w:t>
      </w:r>
    </w:p>
    <w:p w:rsidR="00F7045A" w:rsidRPr="00356023" w:rsidRDefault="00F7045A" w:rsidP="00F7045A">
      <w:pPr>
        <w:spacing w:after="1" w:line="220" w:lineRule="atLeast"/>
        <w:ind w:firstLine="737"/>
        <w:rPr>
          <w:rFonts w:cs="Arial"/>
        </w:rPr>
      </w:pPr>
      <w:r w:rsidRPr="00356023">
        <w:rPr>
          <w:rFonts w:cs="Arial"/>
        </w:rPr>
        <w:t>4) по основаниям, предусмотренным пунктами 5 и 9 части 6, частью 6.1 статьи 36,  пунктами 7, 8, 9 части 10 статьи 37, статьями  74, 74.1 Федерального закона «</w:t>
      </w:r>
      <w:hyperlink r:id="rId15" w:tooltip="Об общих принципах организации местного самоуправления в Российской" w:history="1">
        <w:r w:rsidRPr="009B16BE">
          <w:rPr>
            <w:rStyle w:val="a7"/>
            <w:rFonts w:cs="Arial"/>
          </w:rPr>
          <w:t>Об общих принципах организации местного самоуправления в Российской</w:t>
        </w:r>
      </w:hyperlink>
      <w:r w:rsidRPr="00356023">
        <w:rPr>
          <w:rFonts w:cs="Arial"/>
        </w:rPr>
        <w:t xml:space="preserve"> Федерации; </w:t>
      </w:r>
    </w:p>
    <w:p w:rsidR="00F7045A" w:rsidRPr="00356023" w:rsidRDefault="00F7045A" w:rsidP="00F7045A">
      <w:pPr>
        <w:spacing w:after="1" w:line="220" w:lineRule="atLeast"/>
        <w:ind w:firstLine="737"/>
        <w:rPr>
          <w:rFonts w:cs="Arial"/>
        </w:rPr>
      </w:pPr>
      <w:r w:rsidRPr="00356023">
        <w:rPr>
          <w:rFonts w:cs="Arial"/>
        </w:rPr>
        <w:t>5) по основаниям, предусмотренным Федеральным законом «</w:t>
      </w:r>
      <w:hyperlink r:id="rId16" w:tooltip="О противодействии коррупции" w:history="1">
        <w:r w:rsidRPr="009B16BE">
          <w:rPr>
            <w:rStyle w:val="a7"/>
            <w:rFonts w:cs="Arial"/>
          </w:rPr>
          <w:t>О противодействии коррупции</w:t>
        </w:r>
      </w:hyperlink>
      <w:r w:rsidRPr="00356023">
        <w:rPr>
          <w:rFonts w:cs="Arial"/>
        </w:rPr>
        <w:t xml:space="preserve">»от 25.12.2008 № </w:t>
      </w:r>
      <w:hyperlink r:id="rId17" w:tooltip="25.12.2008 № 273-ФЗ " w:history="1">
        <w:r w:rsidRPr="009B16BE">
          <w:rPr>
            <w:rStyle w:val="a7"/>
            <w:rFonts w:cs="Arial"/>
          </w:rPr>
          <w:t>273-ФЗ</w:t>
        </w:r>
      </w:hyperlink>
      <w:r w:rsidRPr="00356023">
        <w:rPr>
          <w:rFonts w:cs="Arial"/>
        </w:rPr>
        <w:t>;</w:t>
      </w:r>
    </w:p>
    <w:p w:rsidR="00F7045A" w:rsidRPr="00356023" w:rsidRDefault="00F7045A" w:rsidP="00F7045A">
      <w:pPr>
        <w:spacing w:after="1" w:line="220" w:lineRule="atLeast"/>
        <w:ind w:firstLine="737"/>
        <w:rPr>
          <w:rFonts w:cs="Arial"/>
        </w:rPr>
      </w:pPr>
      <w:r w:rsidRPr="00356023">
        <w:rPr>
          <w:rFonts w:cs="Arial"/>
        </w:rPr>
        <w:t>6) по основаниям, предусмотренным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07.05.2013 № 79-ФЗ.</w:t>
      </w:r>
    </w:p>
    <w:p w:rsidR="00F7045A" w:rsidRPr="00356023" w:rsidRDefault="00F7045A" w:rsidP="00F7045A">
      <w:pPr>
        <w:spacing w:after="1" w:line="220" w:lineRule="atLeast"/>
        <w:ind w:firstLine="737"/>
        <w:rPr>
          <w:rFonts w:cs="Arial"/>
        </w:rPr>
      </w:pPr>
      <w:r w:rsidRPr="00356023">
        <w:rPr>
          <w:rFonts w:cs="Arial"/>
        </w:rPr>
        <w:t>1.5. Пенсия за выслугу лет, назначенная в соответствии с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случае смерти лица, или признания его в установленном порядке умершим или безвестно отсутствующим.</w:t>
      </w:r>
    </w:p>
    <w:p w:rsidR="00F7045A" w:rsidRPr="00356023" w:rsidRDefault="00F7045A" w:rsidP="00F7045A">
      <w:pPr>
        <w:spacing w:after="1" w:line="220" w:lineRule="atLeast"/>
        <w:ind w:firstLine="737"/>
        <w:rPr>
          <w:rFonts w:cs="Arial"/>
        </w:rPr>
      </w:pPr>
      <w:r w:rsidRPr="00356023">
        <w:rPr>
          <w:rFonts w:cs="Arial"/>
        </w:rPr>
        <w:t>При последующем увольнении с государственной службы Российской Федерации, муниципальной службы или освобождении от должностей, указанных в настоящем разделе</w:t>
      </w:r>
      <w:r w:rsidRPr="00356023">
        <w:rPr>
          <w:rFonts w:cs="Arial"/>
          <w:b/>
          <w:color w:val="7030A0"/>
        </w:rPr>
        <w:t xml:space="preserve">, </w:t>
      </w:r>
      <w:r w:rsidRPr="00356023">
        <w:rPr>
          <w:rFonts w:cs="Arial"/>
        </w:rPr>
        <w:t xml:space="preserve">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rsidR="00F7045A" w:rsidRPr="00356023" w:rsidRDefault="00F7045A" w:rsidP="00F7045A">
      <w:pPr>
        <w:spacing w:after="1" w:line="220" w:lineRule="atLeast"/>
        <w:ind w:firstLine="737"/>
        <w:rPr>
          <w:rFonts w:cs="Arial"/>
        </w:rPr>
      </w:pPr>
      <w:r w:rsidRPr="00356023">
        <w:rPr>
          <w:rFonts w:cs="Arial"/>
        </w:rPr>
        <w:t>1.6.Изменение условий назначения пенсии за выслугу лет муниципальным служащим и лицам, замещающим муниципальные должности, осуществляется путем внесения соответствующих изменений и дополнений в настоящее Положение.</w:t>
      </w:r>
    </w:p>
    <w:p w:rsidR="00F7045A" w:rsidRPr="00356023" w:rsidRDefault="00F7045A" w:rsidP="00F7045A">
      <w:pPr>
        <w:spacing w:after="1" w:line="220" w:lineRule="atLeast"/>
        <w:ind w:firstLine="737"/>
        <w:rPr>
          <w:rFonts w:cs="Arial"/>
        </w:rPr>
      </w:pPr>
    </w:p>
    <w:p w:rsidR="00F7045A" w:rsidRPr="00356023" w:rsidRDefault="00F7045A" w:rsidP="00F7045A">
      <w:pPr>
        <w:spacing w:after="1" w:line="220" w:lineRule="atLeast"/>
        <w:ind w:firstLine="737"/>
        <w:jc w:val="center"/>
        <w:outlineLvl w:val="0"/>
        <w:rPr>
          <w:rFonts w:cs="Arial"/>
          <w:b/>
        </w:rPr>
      </w:pPr>
      <w:r w:rsidRPr="00356023">
        <w:rPr>
          <w:rFonts w:cs="Arial"/>
          <w:b/>
        </w:rPr>
        <w:t>2. Финансирование пенсии за выслугу лет, установленное</w:t>
      </w:r>
    </w:p>
    <w:p w:rsidR="00F7045A" w:rsidRPr="00356023" w:rsidRDefault="00F7045A" w:rsidP="00F7045A">
      <w:pPr>
        <w:spacing w:after="1" w:line="220" w:lineRule="atLeast"/>
        <w:ind w:firstLine="737"/>
        <w:jc w:val="center"/>
        <w:rPr>
          <w:rFonts w:cs="Arial"/>
          <w:b/>
        </w:rPr>
      </w:pPr>
      <w:r w:rsidRPr="00356023">
        <w:rPr>
          <w:rFonts w:cs="Arial"/>
          <w:b/>
        </w:rPr>
        <w:t>в соответствии с настоящим Положением</w:t>
      </w:r>
    </w:p>
    <w:p w:rsidR="00F7045A" w:rsidRPr="00356023" w:rsidRDefault="00F7045A" w:rsidP="00F7045A">
      <w:pPr>
        <w:spacing w:after="1" w:line="220" w:lineRule="atLeast"/>
        <w:ind w:firstLine="737"/>
        <w:rPr>
          <w:rFonts w:cs="Arial"/>
        </w:rPr>
      </w:pPr>
      <w:r w:rsidRPr="00356023">
        <w:rPr>
          <w:rFonts w:cs="Arial"/>
        </w:rPr>
        <w:t>2.1.Финансирование пенсии за выслугу лет производится за счет средств бюджета муниципального образования сельского поселения «Село Мокрое».</w:t>
      </w:r>
    </w:p>
    <w:p w:rsidR="00F7045A" w:rsidRPr="00356023" w:rsidRDefault="00F7045A" w:rsidP="00F7045A">
      <w:pPr>
        <w:spacing w:after="1" w:line="220" w:lineRule="atLeast"/>
        <w:ind w:firstLine="737"/>
        <w:rPr>
          <w:rFonts w:cs="Arial"/>
        </w:rPr>
      </w:pPr>
    </w:p>
    <w:p w:rsidR="00F7045A" w:rsidRPr="00356023" w:rsidRDefault="00F7045A" w:rsidP="00F7045A">
      <w:pPr>
        <w:spacing w:after="1" w:line="220" w:lineRule="atLeast"/>
        <w:ind w:firstLine="737"/>
        <w:jc w:val="center"/>
        <w:outlineLvl w:val="0"/>
        <w:rPr>
          <w:rFonts w:cs="Arial"/>
          <w:b/>
        </w:rPr>
      </w:pPr>
      <w:r w:rsidRPr="00356023">
        <w:rPr>
          <w:rFonts w:cs="Arial"/>
          <w:b/>
        </w:rPr>
        <w:t>3. Условия назначения пенсии за выслугу лет</w:t>
      </w:r>
    </w:p>
    <w:p w:rsidR="00F7045A" w:rsidRPr="00356023" w:rsidRDefault="00F7045A" w:rsidP="00F7045A">
      <w:pPr>
        <w:pStyle w:val="ConsPlusNormal"/>
        <w:ind w:firstLine="709"/>
        <w:jc w:val="both"/>
        <w:rPr>
          <w:rFonts w:ascii="Arial" w:hAnsi="Arial" w:cs="Arial"/>
        </w:rPr>
      </w:pPr>
      <w:r w:rsidRPr="00356023">
        <w:rPr>
          <w:rFonts w:ascii="Arial" w:hAnsi="Arial" w:cs="Arial"/>
        </w:rPr>
        <w:t xml:space="preserve">3.1. Пенсия за выслугу лет назначается муниципальным служащим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Приложением к Федеральному Закону «О </w:t>
      </w:r>
      <w:r w:rsidRPr="00356023">
        <w:rPr>
          <w:rFonts w:ascii="Arial" w:hAnsi="Arial" w:cs="Arial"/>
        </w:rPr>
        <w:lastRenderedPageBreak/>
        <w:t>государственном пенсионном обеспечении в Российской Федерации»от 15.12.2001 N 166-ФЗ.</w:t>
      </w:r>
    </w:p>
    <w:p w:rsidR="00F7045A" w:rsidRPr="00356023" w:rsidRDefault="00F7045A" w:rsidP="00F7045A">
      <w:pPr>
        <w:widowControl w:val="0"/>
        <w:autoSpaceDE w:val="0"/>
        <w:autoSpaceDN w:val="0"/>
        <w:ind w:firstLine="540"/>
        <w:rPr>
          <w:rFonts w:cs="Arial"/>
        </w:rPr>
      </w:pPr>
    </w:p>
    <w:p w:rsidR="00F7045A" w:rsidRPr="00356023" w:rsidRDefault="00F7045A" w:rsidP="00F7045A">
      <w:pPr>
        <w:spacing w:after="1" w:line="220" w:lineRule="atLeast"/>
        <w:ind w:firstLine="737"/>
        <w:jc w:val="center"/>
        <w:outlineLvl w:val="0"/>
        <w:rPr>
          <w:rFonts w:cs="Arial"/>
          <w:b/>
        </w:rPr>
      </w:pPr>
      <w:bookmarkStart w:id="3" w:name="P49"/>
      <w:bookmarkEnd w:id="3"/>
      <w:r w:rsidRPr="00356023">
        <w:rPr>
          <w:rFonts w:cs="Arial"/>
          <w:b/>
        </w:rPr>
        <w:t>4. Размер пенсии за выслугу лет</w:t>
      </w:r>
    </w:p>
    <w:p w:rsidR="00F7045A" w:rsidRPr="00356023" w:rsidRDefault="00F7045A" w:rsidP="00F7045A">
      <w:pPr>
        <w:autoSpaceDE w:val="0"/>
        <w:autoSpaceDN w:val="0"/>
        <w:adjustRightInd w:val="0"/>
        <w:ind w:firstLine="708"/>
        <w:rPr>
          <w:rFonts w:cs="Arial"/>
          <w:color w:val="000000" w:themeColor="text1"/>
        </w:rPr>
      </w:pPr>
      <w:bookmarkStart w:id="4" w:name="P51"/>
      <w:bookmarkEnd w:id="4"/>
      <w:r w:rsidRPr="00356023">
        <w:rPr>
          <w:rFonts w:cs="Arial"/>
        </w:rPr>
        <w:t>4.1. Пенсия за выслугу лет лицам, имеющим на нее право в соответствии с пунктами 1.1. и 1.2. раздела 1 настоящего Положения, назначается при наличии стажа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N 166-ФЗ (ред. от 03.07.2016),</w:t>
      </w:r>
      <w:r w:rsidRPr="00356023">
        <w:rPr>
          <w:rFonts w:cs="Arial"/>
          <w:b/>
        </w:rPr>
        <w:t xml:space="preserve">в размере </w:t>
      </w:r>
      <w:r w:rsidRPr="00356023">
        <w:rPr>
          <w:rFonts w:cs="Arial"/>
          <w:b/>
          <w:color w:val="000000" w:themeColor="text1"/>
        </w:rPr>
        <w:t>3 000,00 руб.(три тысячи рублей 00 коп) в месяц</w:t>
      </w:r>
      <w:r w:rsidRPr="00356023">
        <w:rPr>
          <w:rFonts w:cs="Arial"/>
          <w:color w:val="000000" w:themeColor="text1"/>
        </w:rPr>
        <w:t xml:space="preserve">. </w:t>
      </w:r>
    </w:p>
    <w:p w:rsidR="00F7045A" w:rsidRPr="00356023" w:rsidRDefault="00F7045A" w:rsidP="00F7045A">
      <w:pPr>
        <w:spacing w:after="1" w:line="220" w:lineRule="atLeast"/>
        <w:ind w:firstLine="737"/>
        <w:jc w:val="center"/>
        <w:outlineLvl w:val="0"/>
        <w:rPr>
          <w:rFonts w:cs="Arial"/>
          <w:b/>
        </w:rPr>
      </w:pPr>
    </w:p>
    <w:p w:rsidR="00F7045A" w:rsidRPr="00356023" w:rsidRDefault="00F7045A" w:rsidP="00F7045A">
      <w:pPr>
        <w:spacing w:after="1" w:line="220" w:lineRule="atLeast"/>
        <w:ind w:firstLine="737"/>
        <w:jc w:val="center"/>
        <w:outlineLvl w:val="0"/>
        <w:rPr>
          <w:rFonts w:cs="Arial"/>
          <w:b/>
        </w:rPr>
      </w:pPr>
      <w:r w:rsidRPr="00356023">
        <w:rPr>
          <w:rFonts w:cs="Arial"/>
          <w:b/>
        </w:rPr>
        <w:t>5. Стаж муниципальной службы</w:t>
      </w:r>
    </w:p>
    <w:p w:rsidR="00F7045A" w:rsidRPr="00356023" w:rsidRDefault="00F7045A" w:rsidP="00F7045A">
      <w:pPr>
        <w:spacing w:after="1" w:line="220" w:lineRule="atLeast"/>
        <w:ind w:firstLine="737"/>
        <w:rPr>
          <w:rFonts w:cs="Arial"/>
        </w:rPr>
      </w:pPr>
      <w:r w:rsidRPr="00356023">
        <w:rPr>
          <w:rFonts w:cs="Arial"/>
        </w:rPr>
        <w:t xml:space="preserve">5.1.В стаж муниципальной службы для назначения пенсии за выслугу лет муниципальным служащим и лицам, замещающим муниципальные должности, включаются периоды работы (службы), определяемые Федеральным законом </w:t>
      </w:r>
      <w:hyperlink r:id="rId18" w:tooltip="25-ФЗ от 02.03.2007" w:history="1">
        <w:r w:rsidRPr="009B16BE">
          <w:rPr>
            <w:rStyle w:val="a7"/>
            <w:rFonts w:cs="Arial"/>
          </w:rPr>
          <w:t>от 02.03.2007 № 25-ФЗ</w:t>
        </w:r>
      </w:hyperlink>
      <w:r w:rsidRPr="00356023">
        <w:rPr>
          <w:rFonts w:cs="Arial"/>
        </w:rPr>
        <w:t xml:space="preserve"> «О муниципальной службе в Российской Федерации» и Законом Калужской области «О муниципальной службе в Калужской области» от 03.12.2007 № </w:t>
      </w:r>
      <w:hyperlink r:id="rId19" w:tooltip="382-ОЗ" w:history="1">
        <w:r w:rsidRPr="009B16BE">
          <w:rPr>
            <w:rStyle w:val="a7"/>
            <w:rFonts w:cs="Arial"/>
          </w:rPr>
          <w:t>382-ОЗ</w:t>
        </w:r>
      </w:hyperlink>
      <w:r w:rsidRPr="00356023">
        <w:rPr>
          <w:rFonts w:cs="Arial"/>
        </w:rPr>
        <w:t>, нормативными правовыми актами органов местного самоуправления муниципального района «Куйбышевский район».</w:t>
      </w:r>
    </w:p>
    <w:p w:rsidR="00F7045A" w:rsidRPr="00356023" w:rsidRDefault="00F7045A" w:rsidP="00F7045A">
      <w:pPr>
        <w:spacing w:after="1" w:line="220" w:lineRule="atLeast"/>
        <w:ind w:firstLine="737"/>
        <w:rPr>
          <w:rFonts w:cs="Arial"/>
        </w:rPr>
      </w:pPr>
    </w:p>
    <w:p w:rsidR="00F7045A" w:rsidRPr="00356023" w:rsidRDefault="00F7045A" w:rsidP="00F7045A">
      <w:pPr>
        <w:spacing w:after="1" w:line="220" w:lineRule="atLeast"/>
        <w:ind w:firstLine="737"/>
        <w:jc w:val="center"/>
        <w:outlineLvl w:val="0"/>
        <w:rPr>
          <w:rFonts w:cs="Arial"/>
          <w:b/>
        </w:rPr>
      </w:pPr>
      <w:bookmarkStart w:id="5" w:name="P63"/>
      <w:bookmarkEnd w:id="5"/>
      <w:r w:rsidRPr="00356023">
        <w:rPr>
          <w:rFonts w:cs="Arial"/>
          <w:b/>
        </w:rPr>
        <w:t>6. Назначение пенсии за выслугу лет</w:t>
      </w:r>
    </w:p>
    <w:p w:rsidR="00F7045A" w:rsidRPr="00356023" w:rsidRDefault="00F7045A" w:rsidP="00F7045A">
      <w:pPr>
        <w:autoSpaceDE w:val="0"/>
        <w:autoSpaceDN w:val="0"/>
        <w:adjustRightInd w:val="0"/>
        <w:ind w:firstLine="708"/>
        <w:outlineLvl w:val="0"/>
        <w:rPr>
          <w:rFonts w:cs="Arial"/>
          <w:bCs/>
        </w:rPr>
      </w:pPr>
      <w:r w:rsidRPr="00356023">
        <w:rPr>
          <w:rFonts w:cs="Arial"/>
        </w:rPr>
        <w:t>6.1.Назначение пенсии за выслугу лет производится по заявлению служащего после возникновения права на страховую пенсию</w:t>
      </w:r>
      <w:r w:rsidRPr="00356023">
        <w:rPr>
          <w:rFonts w:cs="Arial"/>
          <w:b/>
          <w:bCs/>
        </w:rPr>
        <w:t xml:space="preserve"> (</w:t>
      </w:r>
      <w:r w:rsidRPr="00356023">
        <w:rPr>
          <w:rFonts w:cs="Arial"/>
          <w:bCs/>
        </w:rPr>
        <w:t>Приложение 5 к Федеральному закону «О страховых пенсиях»</w:t>
      </w:r>
      <w:r w:rsidRPr="00356023">
        <w:rPr>
          <w:rFonts w:cs="Arial"/>
        </w:rPr>
        <w:t xml:space="preserve">от 28.12.2013 </w:t>
      </w:r>
      <w:r w:rsidRPr="009B16BE">
        <w:rPr>
          <w:rFonts w:cs="Arial"/>
        </w:rPr>
        <w:t>№ 400-ФЗ</w:t>
      </w:r>
      <w:r w:rsidRPr="00356023">
        <w:rPr>
          <w:rFonts w:cs="Arial"/>
          <w:bCs/>
        </w:rPr>
        <w:t>).</w:t>
      </w:r>
    </w:p>
    <w:p w:rsidR="00F7045A" w:rsidRPr="00356023" w:rsidRDefault="00F7045A" w:rsidP="00F7045A">
      <w:pPr>
        <w:spacing w:after="1" w:line="220" w:lineRule="atLeast"/>
        <w:ind w:firstLine="737"/>
        <w:rPr>
          <w:rFonts w:cs="Arial"/>
        </w:rPr>
      </w:pPr>
      <w:r w:rsidRPr="00356023">
        <w:rPr>
          <w:rFonts w:cs="Arial"/>
        </w:rPr>
        <w:t>6.2. Пенсия, предусмотренная настоящим Положением, назначается с 1-го числа месяца, следующего за месяцем, в котором гражданин обратился за ней, но не ранее чем со дня возникновения права на пенсию за выслугу лет. Днем обращения за назначением пенсии считается день подачи заявления со всеми необходимыми документами в полном объеме. При направлении заявления и других необходимых документов по почте днем обращения считается дата их отправления.</w:t>
      </w:r>
    </w:p>
    <w:p w:rsidR="00F7045A" w:rsidRPr="00356023" w:rsidRDefault="00F7045A" w:rsidP="00F7045A">
      <w:pPr>
        <w:spacing w:after="1" w:line="220" w:lineRule="atLeast"/>
        <w:ind w:firstLine="737"/>
        <w:jc w:val="center"/>
        <w:outlineLvl w:val="0"/>
        <w:rPr>
          <w:rFonts w:cs="Arial"/>
          <w:b/>
        </w:rPr>
      </w:pPr>
    </w:p>
    <w:p w:rsidR="00F7045A" w:rsidRPr="00356023" w:rsidRDefault="00F7045A" w:rsidP="00F7045A">
      <w:pPr>
        <w:spacing w:after="1" w:line="220" w:lineRule="atLeast"/>
        <w:ind w:firstLine="737"/>
        <w:jc w:val="center"/>
        <w:outlineLvl w:val="0"/>
        <w:rPr>
          <w:rFonts w:cs="Arial"/>
          <w:b/>
        </w:rPr>
      </w:pPr>
      <w:r w:rsidRPr="00356023">
        <w:rPr>
          <w:rFonts w:cs="Arial"/>
          <w:b/>
        </w:rPr>
        <w:t>7. Выплата пенсии за выслугу лет, не полученной своевременно</w:t>
      </w:r>
    </w:p>
    <w:p w:rsidR="00F7045A" w:rsidRPr="00356023" w:rsidRDefault="00F7045A" w:rsidP="00F7045A">
      <w:pPr>
        <w:spacing w:after="1" w:line="220" w:lineRule="atLeast"/>
        <w:ind w:firstLine="737"/>
        <w:rPr>
          <w:rFonts w:cs="Arial"/>
        </w:rPr>
      </w:pPr>
      <w:r w:rsidRPr="00356023">
        <w:rPr>
          <w:rFonts w:cs="Arial"/>
        </w:rPr>
        <w:t>7.1. Пенсия за выслугу лет, не полученная своевременно по вине органа, осуществляющего выплату за выслугу лет, выплачивается ему за прошедшее время без ограничения каким-либо сроком.</w:t>
      </w:r>
    </w:p>
    <w:p w:rsidR="00F7045A" w:rsidRPr="00356023" w:rsidRDefault="00F7045A" w:rsidP="00F7045A">
      <w:pPr>
        <w:widowControl w:val="0"/>
        <w:autoSpaceDE w:val="0"/>
        <w:autoSpaceDN w:val="0"/>
        <w:ind w:firstLine="708"/>
        <w:rPr>
          <w:rFonts w:cs="Arial"/>
        </w:rPr>
      </w:pPr>
      <w:r w:rsidRPr="00356023">
        <w:rPr>
          <w:rFonts w:cs="Arial"/>
        </w:rPr>
        <w:t>7.2.Суммы пенсии за выслугу лет, излишне выплаченных лицу, удерживаются из размера причитающейся выплаты за выслугу лет в последующих периодах. В случае прекращения выплаты за выслугу лет, оставшаяся задолженность возмещается ее получателями, а в случае спора взыскивается в судебном порядке.</w:t>
      </w:r>
    </w:p>
    <w:p w:rsidR="00F7045A" w:rsidRPr="00356023" w:rsidRDefault="00F7045A" w:rsidP="00F7045A">
      <w:pPr>
        <w:spacing w:after="1" w:line="220" w:lineRule="atLeast"/>
        <w:ind w:firstLine="737"/>
        <w:jc w:val="center"/>
        <w:rPr>
          <w:rFonts w:cs="Arial"/>
        </w:rPr>
      </w:pPr>
    </w:p>
    <w:p w:rsidR="00F7045A" w:rsidRPr="00356023" w:rsidRDefault="00F7045A" w:rsidP="00F7045A">
      <w:pPr>
        <w:spacing w:after="1" w:line="220" w:lineRule="atLeast"/>
        <w:ind w:firstLine="737"/>
        <w:jc w:val="center"/>
        <w:outlineLvl w:val="0"/>
        <w:rPr>
          <w:rFonts w:cs="Arial"/>
          <w:b/>
        </w:rPr>
      </w:pPr>
      <w:r w:rsidRPr="00356023">
        <w:rPr>
          <w:rFonts w:cs="Arial"/>
          <w:b/>
        </w:rPr>
        <w:t xml:space="preserve">8. Выплата пенсии за выслугу лет, не полученной в связи со смертью </w:t>
      </w:r>
    </w:p>
    <w:p w:rsidR="00F7045A" w:rsidRPr="00356023" w:rsidRDefault="00F7045A" w:rsidP="00F7045A">
      <w:pPr>
        <w:spacing w:after="1" w:line="220" w:lineRule="atLeast"/>
        <w:ind w:firstLine="737"/>
        <w:rPr>
          <w:rFonts w:cs="Arial"/>
        </w:rPr>
      </w:pPr>
      <w:r w:rsidRPr="00356023">
        <w:rPr>
          <w:rFonts w:cs="Arial"/>
        </w:rPr>
        <w:t>8.1.Начисленные суммы пенсии за выслугу лет, причитавшиеся в текущем месяце и оставшиеся не полученными в связи с его смертью</w:t>
      </w:r>
      <w:r w:rsidRPr="00356023">
        <w:rPr>
          <w:rFonts w:cs="Arial"/>
          <w:color w:val="FF0000"/>
        </w:rPr>
        <w:t xml:space="preserve">, </w:t>
      </w:r>
      <w:r w:rsidRPr="00356023">
        <w:rPr>
          <w:rFonts w:cs="Arial"/>
        </w:rPr>
        <w:t xml:space="preserve">выплачиваются в порядке, предусмотренном статьей 26 Федерального закона «О страховых пенсиях» от 28.12.2013 </w:t>
      </w:r>
      <w:r w:rsidRPr="009B16BE">
        <w:rPr>
          <w:rFonts w:cs="Arial"/>
        </w:rPr>
        <w:t>№ 400-ФЗ</w:t>
      </w:r>
      <w:r w:rsidRPr="00356023">
        <w:rPr>
          <w:rFonts w:cs="Arial"/>
        </w:rPr>
        <w:t>.</w:t>
      </w:r>
    </w:p>
    <w:p w:rsidR="00F7045A" w:rsidRPr="00356023" w:rsidRDefault="00F7045A" w:rsidP="00F7045A">
      <w:pPr>
        <w:spacing w:after="1" w:line="220" w:lineRule="atLeast"/>
        <w:ind w:firstLine="737"/>
        <w:jc w:val="center"/>
        <w:outlineLvl w:val="0"/>
        <w:rPr>
          <w:rFonts w:cs="Arial"/>
        </w:rPr>
      </w:pPr>
    </w:p>
    <w:p w:rsidR="00F7045A" w:rsidRPr="00356023" w:rsidRDefault="00F7045A" w:rsidP="00F7045A">
      <w:pPr>
        <w:spacing w:after="1" w:line="220" w:lineRule="atLeast"/>
        <w:ind w:firstLine="737"/>
        <w:jc w:val="center"/>
        <w:outlineLvl w:val="0"/>
        <w:rPr>
          <w:rFonts w:cs="Arial"/>
          <w:b/>
        </w:rPr>
      </w:pPr>
      <w:r w:rsidRPr="00356023">
        <w:rPr>
          <w:rFonts w:cs="Arial"/>
          <w:b/>
        </w:rPr>
        <w:t>9. Органы, осуществляющие пенсионное обеспечение</w:t>
      </w:r>
    </w:p>
    <w:p w:rsidR="00F7045A" w:rsidRPr="00356023" w:rsidRDefault="00F7045A" w:rsidP="00F7045A">
      <w:pPr>
        <w:spacing w:after="1" w:line="220" w:lineRule="atLeast"/>
        <w:rPr>
          <w:rFonts w:cs="Arial"/>
        </w:rPr>
      </w:pPr>
      <w:r w:rsidRPr="00356023">
        <w:rPr>
          <w:rFonts w:cs="Arial"/>
        </w:rPr>
        <w:t>9.1. Назначение и перечисление пенсии за выслугу лет в соответствии с настоящим  Положением осуществляется Администрацией сельского поселения «Село Мокрое».</w:t>
      </w:r>
    </w:p>
    <w:p w:rsidR="00F7045A" w:rsidRPr="00356023" w:rsidRDefault="00F7045A" w:rsidP="00F7045A">
      <w:pPr>
        <w:widowControl w:val="0"/>
        <w:autoSpaceDE w:val="0"/>
        <w:autoSpaceDN w:val="0"/>
        <w:adjustRightInd w:val="0"/>
        <w:ind w:firstLine="540"/>
        <w:rPr>
          <w:rFonts w:cs="Arial"/>
        </w:rPr>
      </w:pPr>
      <w:r w:rsidRPr="00356023">
        <w:rPr>
          <w:rFonts w:cs="Arial"/>
        </w:rPr>
        <w:lastRenderedPageBreak/>
        <w:t>9.2. На Администрацию сельского поселения «Село Мокрое» возлагаются:</w:t>
      </w:r>
    </w:p>
    <w:p w:rsidR="00F7045A" w:rsidRPr="00356023" w:rsidRDefault="00F7045A" w:rsidP="00F7045A">
      <w:pPr>
        <w:widowControl w:val="0"/>
        <w:autoSpaceDE w:val="0"/>
        <w:autoSpaceDN w:val="0"/>
        <w:adjustRightInd w:val="0"/>
        <w:ind w:firstLine="540"/>
        <w:rPr>
          <w:rFonts w:cs="Arial"/>
        </w:rPr>
      </w:pPr>
      <w:r w:rsidRPr="00356023">
        <w:rPr>
          <w:rFonts w:cs="Arial"/>
        </w:rPr>
        <w:t>-оформление соответствующих документов;</w:t>
      </w:r>
    </w:p>
    <w:p w:rsidR="00F7045A" w:rsidRPr="00356023" w:rsidRDefault="00F7045A" w:rsidP="00F7045A">
      <w:pPr>
        <w:widowControl w:val="0"/>
        <w:autoSpaceDE w:val="0"/>
        <w:autoSpaceDN w:val="0"/>
        <w:adjustRightInd w:val="0"/>
        <w:ind w:firstLine="540"/>
        <w:rPr>
          <w:rFonts w:cs="Arial"/>
        </w:rPr>
      </w:pPr>
      <w:r w:rsidRPr="00356023">
        <w:rPr>
          <w:rFonts w:cs="Arial"/>
        </w:rPr>
        <w:t>-своевременное перечисление пенсии за выслугу лет;</w:t>
      </w:r>
    </w:p>
    <w:p w:rsidR="00F7045A" w:rsidRPr="00356023" w:rsidRDefault="00F7045A" w:rsidP="00F7045A">
      <w:pPr>
        <w:widowControl w:val="0"/>
        <w:autoSpaceDE w:val="0"/>
        <w:autoSpaceDN w:val="0"/>
        <w:adjustRightInd w:val="0"/>
        <w:ind w:firstLine="540"/>
        <w:rPr>
          <w:rFonts w:cs="Arial"/>
        </w:rPr>
      </w:pPr>
      <w:r w:rsidRPr="00356023">
        <w:rPr>
          <w:rFonts w:cs="Arial"/>
        </w:rPr>
        <w:t xml:space="preserve">-перерасчет в установленном порядке суммы пенсии за выслугу лет при изменении размера выплаты. </w:t>
      </w:r>
    </w:p>
    <w:p w:rsidR="00F7045A" w:rsidRPr="00356023" w:rsidRDefault="00F7045A" w:rsidP="00F7045A">
      <w:pPr>
        <w:widowControl w:val="0"/>
        <w:autoSpaceDE w:val="0"/>
        <w:autoSpaceDN w:val="0"/>
        <w:adjustRightInd w:val="0"/>
        <w:ind w:firstLine="540"/>
        <w:rPr>
          <w:rFonts w:cs="Arial"/>
        </w:rPr>
      </w:pPr>
      <w:r w:rsidRPr="00356023">
        <w:rPr>
          <w:rFonts w:cs="Arial"/>
        </w:rPr>
        <w:t>-ведение бухгалтерского учета расходов на выплату пенсии за выслугу лет за счет средств бюджета муниципального образования сельского поселения;</w:t>
      </w:r>
    </w:p>
    <w:p w:rsidR="00F7045A" w:rsidRPr="00356023" w:rsidRDefault="00F7045A" w:rsidP="00F7045A">
      <w:pPr>
        <w:widowControl w:val="0"/>
        <w:autoSpaceDE w:val="0"/>
        <w:autoSpaceDN w:val="0"/>
        <w:adjustRightInd w:val="0"/>
        <w:ind w:firstLine="540"/>
        <w:rPr>
          <w:rFonts w:cs="Arial"/>
        </w:rPr>
      </w:pPr>
      <w:r w:rsidRPr="00356023">
        <w:rPr>
          <w:rFonts w:cs="Arial"/>
        </w:rPr>
        <w:t>-выявление оснований для прекращения начисления и выплат пенсии за выслугу лет и при наличии оснований - прекращение начисления и выплат пенсии за выслугу лет на муниципальной службе;</w:t>
      </w:r>
    </w:p>
    <w:p w:rsidR="00F7045A" w:rsidRPr="00356023" w:rsidRDefault="00F7045A" w:rsidP="00F7045A">
      <w:pPr>
        <w:widowControl w:val="0"/>
        <w:autoSpaceDE w:val="0"/>
        <w:autoSpaceDN w:val="0"/>
        <w:ind w:firstLine="540"/>
        <w:rPr>
          <w:rFonts w:cs="Arial"/>
        </w:rPr>
      </w:pPr>
      <w:r w:rsidRPr="00356023">
        <w:rPr>
          <w:rFonts w:cs="Arial"/>
        </w:rPr>
        <w:t>-формирование личных дел получателей пенсии за выслугу лет и их хранение.</w:t>
      </w:r>
    </w:p>
    <w:p w:rsidR="00F7045A" w:rsidRPr="00356023" w:rsidRDefault="00F7045A" w:rsidP="00F7045A">
      <w:pPr>
        <w:spacing w:after="1" w:line="220" w:lineRule="atLeast"/>
        <w:ind w:firstLine="540"/>
        <w:rPr>
          <w:rFonts w:cs="Arial"/>
        </w:rPr>
      </w:pPr>
      <w:r w:rsidRPr="00356023">
        <w:rPr>
          <w:rFonts w:cs="Arial"/>
        </w:rPr>
        <w:t>9.3. Порядок обращения за пенсией, ее назначение, исчисление и выплата, ведение пенсионной документации, перечень документов необходимый для назначения пенсии за выслугу лет устанавливается нормативным актом  Администрации муниципального образования сельского поселения «Село Мокрое».</w:t>
      </w:r>
    </w:p>
    <w:p w:rsidR="00F7045A" w:rsidRPr="00356023" w:rsidRDefault="00F7045A" w:rsidP="00F7045A">
      <w:pPr>
        <w:spacing w:after="1" w:line="220" w:lineRule="atLeast"/>
        <w:ind w:firstLine="540"/>
        <w:rPr>
          <w:rFonts w:cs="Arial"/>
        </w:rPr>
      </w:pPr>
      <w:r w:rsidRPr="00356023">
        <w:rPr>
          <w:rFonts w:cs="Arial"/>
        </w:rPr>
        <w:t>9.4.При выезде (переезде) лица за пределы Куйбышевского района выплата ему пенсии за выслугу лет не прекращается и осуществляется путем зачисления пенсии на счет в банковском учреждении, указанный в заявлении.</w:t>
      </w:r>
    </w:p>
    <w:p w:rsidR="00F7045A" w:rsidRPr="00356023" w:rsidRDefault="00F7045A" w:rsidP="00F7045A">
      <w:pPr>
        <w:spacing w:after="1" w:line="220" w:lineRule="atLeast"/>
        <w:ind w:firstLine="737"/>
        <w:rPr>
          <w:rFonts w:cs="Arial"/>
        </w:rPr>
      </w:pPr>
    </w:p>
    <w:p w:rsidR="00F7045A" w:rsidRPr="00356023" w:rsidRDefault="00F7045A" w:rsidP="00F7045A">
      <w:pPr>
        <w:spacing w:after="1" w:line="220" w:lineRule="atLeast"/>
        <w:ind w:firstLine="737"/>
        <w:jc w:val="center"/>
        <w:outlineLvl w:val="0"/>
        <w:rPr>
          <w:rFonts w:cs="Arial"/>
          <w:b/>
        </w:rPr>
      </w:pPr>
      <w:r w:rsidRPr="00356023">
        <w:rPr>
          <w:rFonts w:cs="Arial"/>
          <w:b/>
        </w:rPr>
        <w:t>10. Порядок перерасчета пенсии за выслугу лет</w:t>
      </w:r>
    </w:p>
    <w:p w:rsidR="00F7045A" w:rsidRPr="00356023" w:rsidRDefault="00F7045A" w:rsidP="00F7045A">
      <w:pPr>
        <w:spacing w:after="1" w:line="220" w:lineRule="atLeast"/>
        <w:ind w:firstLine="737"/>
        <w:rPr>
          <w:rFonts w:cs="Arial"/>
        </w:rPr>
      </w:pPr>
      <w:r w:rsidRPr="00356023">
        <w:rPr>
          <w:rFonts w:cs="Arial"/>
        </w:rPr>
        <w:t>10.1. Перерасчет размера пенсий за выслугу лет муниципальных служащих и лиц, замещающих муниципальные должности, производится при изменении размера выплаты, устанавливаемого данным  Положением(раздел 4 настоящего Положения)</w:t>
      </w:r>
    </w:p>
    <w:p w:rsidR="00F7045A" w:rsidRPr="00356023" w:rsidRDefault="00F7045A" w:rsidP="00F7045A">
      <w:pPr>
        <w:spacing w:after="1" w:line="220" w:lineRule="atLeast"/>
        <w:ind w:firstLine="737"/>
        <w:jc w:val="center"/>
        <w:rPr>
          <w:rFonts w:cs="Arial"/>
        </w:rPr>
      </w:pPr>
      <w:bookmarkStart w:id="6" w:name="P114"/>
      <w:bookmarkEnd w:id="6"/>
    </w:p>
    <w:p w:rsidR="00F7045A" w:rsidRPr="00356023" w:rsidRDefault="00F7045A" w:rsidP="00F7045A">
      <w:pPr>
        <w:spacing w:after="1" w:line="220" w:lineRule="atLeast"/>
        <w:ind w:firstLine="737"/>
        <w:jc w:val="center"/>
        <w:outlineLvl w:val="0"/>
        <w:rPr>
          <w:rFonts w:cs="Arial"/>
          <w:b/>
        </w:rPr>
      </w:pPr>
      <w:r w:rsidRPr="00356023">
        <w:rPr>
          <w:rFonts w:cs="Arial"/>
          <w:b/>
        </w:rPr>
        <w:t>11. Заключительные положения</w:t>
      </w:r>
    </w:p>
    <w:p w:rsidR="00F7045A" w:rsidRPr="00356023" w:rsidRDefault="00F7045A" w:rsidP="00F7045A">
      <w:pPr>
        <w:widowControl w:val="0"/>
        <w:autoSpaceDE w:val="0"/>
        <w:autoSpaceDN w:val="0"/>
        <w:ind w:firstLine="540"/>
        <w:rPr>
          <w:rFonts w:cs="Arial"/>
        </w:rPr>
      </w:pPr>
      <w:r w:rsidRPr="00356023">
        <w:rPr>
          <w:rFonts w:cs="Arial"/>
        </w:rPr>
        <w:t>11.1. Не урегулированные настоящим Положением нормы регулируются действующим законодательством.</w:t>
      </w: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F7045A" w:rsidRPr="00356023" w:rsidRDefault="00F7045A" w:rsidP="00F7045A">
      <w:pPr>
        <w:widowControl w:val="0"/>
        <w:autoSpaceDE w:val="0"/>
        <w:autoSpaceDN w:val="0"/>
        <w:ind w:firstLine="540"/>
        <w:rPr>
          <w:rFonts w:cs="Arial"/>
        </w:rPr>
      </w:pPr>
    </w:p>
    <w:p w:rsidR="00CA1BEF" w:rsidRPr="00356023" w:rsidRDefault="00CA1BEF">
      <w:pPr>
        <w:rPr>
          <w:rFonts w:cs="Arial"/>
        </w:rPr>
      </w:pPr>
    </w:p>
    <w:sectPr w:rsidR="00CA1BEF" w:rsidRPr="00356023" w:rsidSect="00F54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attachedTemplate r:id="rId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5A"/>
    <w:rsid w:val="00130091"/>
    <w:rsid w:val="00260892"/>
    <w:rsid w:val="00356023"/>
    <w:rsid w:val="006C02C3"/>
    <w:rsid w:val="009B16BE"/>
    <w:rsid w:val="00CA1BEF"/>
    <w:rsid w:val="00CC38E9"/>
    <w:rsid w:val="00DF5D42"/>
    <w:rsid w:val="00E933A7"/>
    <w:rsid w:val="00F43433"/>
    <w:rsid w:val="00F54AC0"/>
    <w:rsid w:val="00F7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5D42"/>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DF5D42"/>
    <w:pPr>
      <w:jc w:val="center"/>
      <w:outlineLvl w:val="0"/>
    </w:pPr>
    <w:rPr>
      <w:rFonts w:cs="Arial"/>
      <w:b/>
      <w:bCs/>
      <w:kern w:val="32"/>
      <w:sz w:val="32"/>
      <w:szCs w:val="32"/>
    </w:rPr>
  </w:style>
  <w:style w:type="paragraph" w:styleId="2">
    <w:name w:val="heading 2"/>
    <w:aliases w:val="!Разделы документа"/>
    <w:basedOn w:val="a"/>
    <w:link w:val="20"/>
    <w:qFormat/>
    <w:rsid w:val="00DF5D42"/>
    <w:pPr>
      <w:jc w:val="center"/>
      <w:outlineLvl w:val="1"/>
    </w:pPr>
    <w:rPr>
      <w:rFonts w:cs="Arial"/>
      <w:b/>
      <w:bCs/>
      <w:iCs/>
      <w:sz w:val="30"/>
      <w:szCs w:val="28"/>
    </w:rPr>
  </w:style>
  <w:style w:type="paragraph" w:styleId="3">
    <w:name w:val="heading 3"/>
    <w:aliases w:val="!Главы документа"/>
    <w:basedOn w:val="a"/>
    <w:link w:val="30"/>
    <w:qFormat/>
    <w:rsid w:val="00DF5D42"/>
    <w:pPr>
      <w:outlineLvl w:val="2"/>
    </w:pPr>
    <w:rPr>
      <w:rFonts w:cs="Arial"/>
      <w:b/>
      <w:bCs/>
      <w:sz w:val="28"/>
      <w:szCs w:val="26"/>
    </w:rPr>
  </w:style>
  <w:style w:type="paragraph" w:styleId="4">
    <w:name w:val="heading 4"/>
    <w:aliases w:val="!Параграфы/Статьи документа"/>
    <w:basedOn w:val="a"/>
    <w:link w:val="40"/>
    <w:qFormat/>
    <w:rsid w:val="00DF5D42"/>
    <w:pPr>
      <w:outlineLvl w:val="3"/>
    </w:pPr>
    <w:rPr>
      <w:b/>
      <w:bCs/>
      <w:sz w:val="26"/>
      <w:szCs w:val="28"/>
    </w:rPr>
  </w:style>
  <w:style w:type="paragraph" w:styleId="5">
    <w:name w:val="heading 5"/>
    <w:basedOn w:val="a"/>
    <w:next w:val="a"/>
    <w:link w:val="50"/>
    <w:qFormat/>
    <w:rsid w:val="00F7045A"/>
    <w:pPr>
      <w:keepNext/>
      <w:ind w:left="-567"/>
      <w:jc w:val="center"/>
      <w:outlineLvl w:val="4"/>
    </w:pPr>
    <w:rPr>
      <w:rFonts w:ascii="Times New Roman" w:hAnsi="Times New Roman"/>
      <w:b/>
      <w:sz w:val="28"/>
      <w:szCs w:val="20"/>
    </w:rPr>
  </w:style>
  <w:style w:type="character" w:default="1" w:styleId="a0">
    <w:name w:val="Default Paragraph Font"/>
    <w:semiHidden/>
    <w:rsid w:val="00DF5D4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F5D42"/>
  </w:style>
  <w:style w:type="character" w:customStyle="1" w:styleId="10">
    <w:name w:val="Заголовок 1 Знак"/>
    <w:aliases w:val="!Части документа Знак"/>
    <w:basedOn w:val="a0"/>
    <w:link w:val="1"/>
    <w:rsid w:val="00F7045A"/>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F7045A"/>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F7045A"/>
    <w:rPr>
      <w:rFonts w:ascii="Arial" w:eastAsia="Times New Roman" w:hAnsi="Arial" w:cs="Arial"/>
      <w:b/>
      <w:bCs/>
      <w:sz w:val="28"/>
      <w:szCs w:val="26"/>
    </w:rPr>
  </w:style>
  <w:style w:type="character" w:customStyle="1" w:styleId="50">
    <w:name w:val="Заголовок 5 Знак"/>
    <w:basedOn w:val="a0"/>
    <w:link w:val="5"/>
    <w:rsid w:val="00F7045A"/>
    <w:rPr>
      <w:rFonts w:ascii="Times New Roman" w:eastAsia="Times New Roman" w:hAnsi="Times New Roman" w:cs="Times New Roman"/>
      <w:b/>
      <w:sz w:val="28"/>
      <w:szCs w:val="20"/>
    </w:rPr>
  </w:style>
  <w:style w:type="paragraph" w:customStyle="1" w:styleId="ConsPlusNormal">
    <w:name w:val="ConsPlusNormal"/>
    <w:rsid w:val="00F7045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3">
    <w:name w:val="footer"/>
    <w:basedOn w:val="a"/>
    <w:link w:val="a4"/>
    <w:rsid w:val="00F7045A"/>
    <w:pPr>
      <w:widowControl w:val="0"/>
      <w:tabs>
        <w:tab w:val="center" w:pos="4153"/>
        <w:tab w:val="right" w:pos="8306"/>
      </w:tabs>
      <w:autoSpaceDE w:val="0"/>
      <w:autoSpaceDN w:val="0"/>
      <w:adjustRightInd w:val="0"/>
    </w:pPr>
    <w:rPr>
      <w:rFonts w:ascii="Times New Roman" w:hAnsi="Times New Roman" w:cs="Calibri"/>
      <w:b/>
      <w:bCs/>
      <w:sz w:val="26"/>
      <w:szCs w:val="26"/>
      <w:lang w:val="en-US"/>
    </w:rPr>
  </w:style>
  <w:style w:type="character" w:customStyle="1" w:styleId="a4">
    <w:name w:val="Нижний колонтитул Знак"/>
    <w:basedOn w:val="a0"/>
    <w:link w:val="a3"/>
    <w:rsid w:val="00F7045A"/>
    <w:rPr>
      <w:rFonts w:ascii="Times New Roman" w:eastAsia="Times New Roman" w:hAnsi="Times New Roman" w:cs="Calibri"/>
      <w:b/>
      <w:bCs/>
      <w:sz w:val="26"/>
      <w:szCs w:val="26"/>
      <w:lang w:val="en-US"/>
    </w:rPr>
  </w:style>
  <w:style w:type="character" w:customStyle="1" w:styleId="40">
    <w:name w:val="Заголовок 4 Знак"/>
    <w:aliases w:val="!Параграфы/Статьи документа Знак"/>
    <w:basedOn w:val="a0"/>
    <w:link w:val="4"/>
    <w:rsid w:val="00356023"/>
    <w:rPr>
      <w:rFonts w:ascii="Arial" w:eastAsia="Times New Roman" w:hAnsi="Arial" w:cs="Times New Roman"/>
      <w:b/>
      <w:bCs/>
      <w:sz w:val="26"/>
      <w:szCs w:val="28"/>
    </w:rPr>
  </w:style>
  <w:style w:type="character" w:styleId="HTML">
    <w:name w:val="HTML Variable"/>
    <w:aliases w:val="!Ссылки в документе"/>
    <w:basedOn w:val="a0"/>
    <w:rsid w:val="00DF5D42"/>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DF5D42"/>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356023"/>
    <w:rPr>
      <w:rFonts w:ascii="Courier" w:eastAsia="Times New Roman" w:hAnsi="Courier" w:cs="Times New Roman"/>
      <w:szCs w:val="20"/>
    </w:rPr>
  </w:style>
  <w:style w:type="paragraph" w:customStyle="1" w:styleId="Title">
    <w:name w:val="Title!Название НПА"/>
    <w:basedOn w:val="a"/>
    <w:rsid w:val="00DF5D42"/>
    <w:pPr>
      <w:spacing w:before="240" w:after="60"/>
      <w:jc w:val="center"/>
      <w:outlineLvl w:val="0"/>
    </w:pPr>
    <w:rPr>
      <w:rFonts w:cs="Arial"/>
      <w:b/>
      <w:bCs/>
      <w:kern w:val="28"/>
      <w:sz w:val="32"/>
      <w:szCs w:val="32"/>
    </w:rPr>
  </w:style>
  <w:style w:type="character" w:styleId="a7">
    <w:name w:val="Hyperlink"/>
    <w:basedOn w:val="a0"/>
    <w:rsid w:val="00DF5D42"/>
    <w:rPr>
      <w:color w:val="0000FF"/>
      <w:u w:val="none"/>
    </w:rPr>
  </w:style>
  <w:style w:type="paragraph" w:customStyle="1" w:styleId="Application">
    <w:name w:val="Application!Приложение"/>
    <w:rsid w:val="00DF5D4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DF5D42"/>
    <w:pPr>
      <w:spacing w:after="0" w:line="240" w:lineRule="auto"/>
    </w:pPr>
    <w:rPr>
      <w:rFonts w:ascii="Arial" w:eastAsia="Times New Roman" w:hAnsi="Arial" w:cs="Arial"/>
      <w:bCs/>
      <w:kern w:val="28"/>
      <w:sz w:val="24"/>
      <w:szCs w:val="32"/>
    </w:rPr>
  </w:style>
  <w:style w:type="paragraph" w:customStyle="1" w:styleId="Table0">
    <w:name w:val="Table!"/>
    <w:next w:val="Table"/>
    <w:rsid w:val="00DF5D4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F5D42"/>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F5D4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5D42"/>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DF5D42"/>
    <w:pPr>
      <w:jc w:val="center"/>
      <w:outlineLvl w:val="0"/>
    </w:pPr>
    <w:rPr>
      <w:rFonts w:cs="Arial"/>
      <w:b/>
      <w:bCs/>
      <w:kern w:val="32"/>
      <w:sz w:val="32"/>
      <w:szCs w:val="32"/>
    </w:rPr>
  </w:style>
  <w:style w:type="paragraph" w:styleId="2">
    <w:name w:val="heading 2"/>
    <w:aliases w:val="!Разделы документа"/>
    <w:basedOn w:val="a"/>
    <w:link w:val="20"/>
    <w:qFormat/>
    <w:rsid w:val="00DF5D42"/>
    <w:pPr>
      <w:jc w:val="center"/>
      <w:outlineLvl w:val="1"/>
    </w:pPr>
    <w:rPr>
      <w:rFonts w:cs="Arial"/>
      <w:b/>
      <w:bCs/>
      <w:iCs/>
      <w:sz w:val="30"/>
      <w:szCs w:val="28"/>
    </w:rPr>
  </w:style>
  <w:style w:type="paragraph" w:styleId="3">
    <w:name w:val="heading 3"/>
    <w:aliases w:val="!Главы документа"/>
    <w:basedOn w:val="a"/>
    <w:link w:val="30"/>
    <w:qFormat/>
    <w:rsid w:val="00DF5D42"/>
    <w:pPr>
      <w:outlineLvl w:val="2"/>
    </w:pPr>
    <w:rPr>
      <w:rFonts w:cs="Arial"/>
      <w:b/>
      <w:bCs/>
      <w:sz w:val="28"/>
      <w:szCs w:val="26"/>
    </w:rPr>
  </w:style>
  <w:style w:type="paragraph" w:styleId="4">
    <w:name w:val="heading 4"/>
    <w:aliases w:val="!Параграфы/Статьи документа"/>
    <w:basedOn w:val="a"/>
    <w:link w:val="40"/>
    <w:qFormat/>
    <w:rsid w:val="00DF5D42"/>
    <w:pPr>
      <w:outlineLvl w:val="3"/>
    </w:pPr>
    <w:rPr>
      <w:b/>
      <w:bCs/>
      <w:sz w:val="26"/>
      <w:szCs w:val="28"/>
    </w:rPr>
  </w:style>
  <w:style w:type="paragraph" w:styleId="5">
    <w:name w:val="heading 5"/>
    <w:basedOn w:val="a"/>
    <w:next w:val="a"/>
    <w:link w:val="50"/>
    <w:qFormat/>
    <w:rsid w:val="00F7045A"/>
    <w:pPr>
      <w:keepNext/>
      <w:ind w:left="-567"/>
      <w:jc w:val="center"/>
      <w:outlineLvl w:val="4"/>
    </w:pPr>
    <w:rPr>
      <w:rFonts w:ascii="Times New Roman" w:hAnsi="Times New Roman"/>
      <w:b/>
      <w:sz w:val="28"/>
      <w:szCs w:val="20"/>
    </w:rPr>
  </w:style>
  <w:style w:type="character" w:default="1" w:styleId="a0">
    <w:name w:val="Default Paragraph Font"/>
    <w:semiHidden/>
    <w:rsid w:val="00DF5D4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F5D42"/>
  </w:style>
  <w:style w:type="character" w:customStyle="1" w:styleId="10">
    <w:name w:val="Заголовок 1 Знак"/>
    <w:aliases w:val="!Части документа Знак"/>
    <w:basedOn w:val="a0"/>
    <w:link w:val="1"/>
    <w:rsid w:val="00F7045A"/>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F7045A"/>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F7045A"/>
    <w:rPr>
      <w:rFonts w:ascii="Arial" w:eastAsia="Times New Roman" w:hAnsi="Arial" w:cs="Arial"/>
      <w:b/>
      <w:bCs/>
      <w:sz w:val="28"/>
      <w:szCs w:val="26"/>
    </w:rPr>
  </w:style>
  <w:style w:type="character" w:customStyle="1" w:styleId="50">
    <w:name w:val="Заголовок 5 Знак"/>
    <w:basedOn w:val="a0"/>
    <w:link w:val="5"/>
    <w:rsid w:val="00F7045A"/>
    <w:rPr>
      <w:rFonts w:ascii="Times New Roman" w:eastAsia="Times New Roman" w:hAnsi="Times New Roman" w:cs="Times New Roman"/>
      <w:b/>
      <w:sz w:val="28"/>
      <w:szCs w:val="20"/>
    </w:rPr>
  </w:style>
  <w:style w:type="paragraph" w:customStyle="1" w:styleId="ConsPlusNormal">
    <w:name w:val="ConsPlusNormal"/>
    <w:rsid w:val="00F7045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3">
    <w:name w:val="footer"/>
    <w:basedOn w:val="a"/>
    <w:link w:val="a4"/>
    <w:rsid w:val="00F7045A"/>
    <w:pPr>
      <w:widowControl w:val="0"/>
      <w:tabs>
        <w:tab w:val="center" w:pos="4153"/>
        <w:tab w:val="right" w:pos="8306"/>
      </w:tabs>
      <w:autoSpaceDE w:val="0"/>
      <w:autoSpaceDN w:val="0"/>
      <w:adjustRightInd w:val="0"/>
    </w:pPr>
    <w:rPr>
      <w:rFonts w:ascii="Times New Roman" w:hAnsi="Times New Roman" w:cs="Calibri"/>
      <w:b/>
      <w:bCs/>
      <w:sz w:val="26"/>
      <w:szCs w:val="26"/>
      <w:lang w:val="en-US"/>
    </w:rPr>
  </w:style>
  <w:style w:type="character" w:customStyle="1" w:styleId="a4">
    <w:name w:val="Нижний колонтитул Знак"/>
    <w:basedOn w:val="a0"/>
    <w:link w:val="a3"/>
    <w:rsid w:val="00F7045A"/>
    <w:rPr>
      <w:rFonts w:ascii="Times New Roman" w:eastAsia="Times New Roman" w:hAnsi="Times New Roman" w:cs="Calibri"/>
      <w:b/>
      <w:bCs/>
      <w:sz w:val="26"/>
      <w:szCs w:val="26"/>
      <w:lang w:val="en-US"/>
    </w:rPr>
  </w:style>
  <w:style w:type="character" w:customStyle="1" w:styleId="40">
    <w:name w:val="Заголовок 4 Знак"/>
    <w:aliases w:val="!Параграфы/Статьи документа Знак"/>
    <w:basedOn w:val="a0"/>
    <w:link w:val="4"/>
    <w:rsid w:val="00356023"/>
    <w:rPr>
      <w:rFonts w:ascii="Arial" w:eastAsia="Times New Roman" w:hAnsi="Arial" w:cs="Times New Roman"/>
      <w:b/>
      <w:bCs/>
      <w:sz w:val="26"/>
      <w:szCs w:val="28"/>
    </w:rPr>
  </w:style>
  <w:style w:type="character" w:styleId="HTML">
    <w:name w:val="HTML Variable"/>
    <w:aliases w:val="!Ссылки в документе"/>
    <w:basedOn w:val="a0"/>
    <w:rsid w:val="00DF5D42"/>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DF5D42"/>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356023"/>
    <w:rPr>
      <w:rFonts w:ascii="Courier" w:eastAsia="Times New Roman" w:hAnsi="Courier" w:cs="Times New Roman"/>
      <w:szCs w:val="20"/>
    </w:rPr>
  </w:style>
  <w:style w:type="paragraph" w:customStyle="1" w:styleId="Title">
    <w:name w:val="Title!Название НПА"/>
    <w:basedOn w:val="a"/>
    <w:rsid w:val="00DF5D42"/>
    <w:pPr>
      <w:spacing w:before="240" w:after="60"/>
      <w:jc w:val="center"/>
      <w:outlineLvl w:val="0"/>
    </w:pPr>
    <w:rPr>
      <w:rFonts w:cs="Arial"/>
      <w:b/>
      <w:bCs/>
      <w:kern w:val="28"/>
      <w:sz w:val="32"/>
      <w:szCs w:val="32"/>
    </w:rPr>
  </w:style>
  <w:style w:type="character" w:styleId="a7">
    <w:name w:val="Hyperlink"/>
    <w:basedOn w:val="a0"/>
    <w:rsid w:val="00DF5D42"/>
    <w:rPr>
      <w:color w:val="0000FF"/>
      <w:u w:val="none"/>
    </w:rPr>
  </w:style>
  <w:style w:type="paragraph" w:customStyle="1" w:styleId="Application">
    <w:name w:val="Application!Приложение"/>
    <w:rsid w:val="00DF5D4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DF5D42"/>
    <w:pPr>
      <w:spacing w:after="0" w:line="240" w:lineRule="auto"/>
    </w:pPr>
    <w:rPr>
      <w:rFonts w:ascii="Arial" w:eastAsia="Times New Roman" w:hAnsi="Arial" w:cs="Arial"/>
      <w:bCs/>
      <w:kern w:val="28"/>
      <w:sz w:val="24"/>
      <w:szCs w:val="32"/>
    </w:rPr>
  </w:style>
  <w:style w:type="paragraph" w:customStyle="1" w:styleId="Table0">
    <w:name w:val="Table!"/>
    <w:next w:val="Table"/>
    <w:rsid w:val="00DF5D4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F5D42"/>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F5D4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tent/act/d1c98ccf-98af-45a1-b5a4-4c1ddc4bbd09.html" TargetMode="External"/><Relationship Id="rId13" Type="http://schemas.openxmlformats.org/officeDocument/2006/relationships/hyperlink" Target="/content/act/b11798ff-43b9-49db-b06c-4223f9d555e2.html" TargetMode="External"/><Relationship Id="rId18" Type="http://schemas.openxmlformats.org/officeDocument/2006/relationships/hyperlink" Target="/content/act/bbf89570-6239-4cfb-bdba-5b454c14e32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tent/act/e262a5de-c87f-42b7-a120-7dcf949d8830.html" TargetMode="External"/><Relationship Id="rId12" Type="http://schemas.openxmlformats.org/officeDocument/2006/relationships/hyperlink" Target="/content/act/e262a5de-c87f-42b7-a120-7dcf949d8830.html" TargetMode="External"/><Relationship Id="rId17" Type="http://schemas.openxmlformats.org/officeDocument/2006/relationships/hyperlink" Target="/content/act/9aa48369-618a-4bb4-b4b8-ae15f2b7ebf6.html" TargetMode="External"/><Relationship Id="rId2" Type="http://schemas.microsoft.com/office/2007/relationships/stylesWithEffects" Target="stylesWithEffects.xml"/><Relationship Id="rId16" Type="http://schemas.openxmlformats.org/officeDocument/2006/relationships/hyperlink" Target="/content/act/9aa48369-618a-4bb4-b4b8-ae15f2b7ebf6.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tent/act/bbf89570-6239-4cfb-bdba-5b454c14e321.html" TargetMode="External"/><Relationship Id="rId11" Type="http://schemas.openxmlformats.org/officeDocument/2006/relationships/hyperlink" Target="/content/act/bbf89570-6239-4cfb-bdba-5b454c14e321.html" TargetMode="External"/><Relationship Id="rId5" Type="http://schemas.openxmlformats.org/officeDocument/2006/relationships/hyperlink" Target="/content/act/b5a99e49-ccd9-4f96-867c-fcf0512764e5.html" TargetMode="External"/><Relationship Id="rId15" Type="http://schemas.openxmlformats.org/officeDocument/2006/relationships/hyperlink" Target="/content/act/96e20c02-1b12-465a-b64c-24aa92270007.html" TargetMode="External"/><Relationship Id="rId10" Type="http://schemas.openxmlformats.org/officeDocument/2006/relationships/hyperlink" Target="/content/act/b5a99e49-ccd9-4f96-867c-fcf0512764e5.html" TargetMode="External"/><Relationship Id="rId19" Type="http://schemas.openxmlformats.org/officeDocument/2006/relationships/hyperlink" Target="/content/act/dbac0914-7840-44c2-af64-4b0d566f482b.html" TargetMode="External"/><Relationship Id="rId4" Type="http://schemas.openxmlformats.org/officeDocument/2006/relationships/webSettings" Target="webSettings.xml"/><Relationship Id="rId9" Type="http://schemas.openxmlformats.org/officeDocument/2006/relationships/hyperlink" Target="/content/act/dbac0914-7840-44c2-af64-4b0d566f482b.html" TargetMode="External"/><Relationship Id="rId14" Type="http://schemas.openxmlformats.org/officeDocument/2006/relationships/hyperlink" Target="/content/act/bbf89570-6239-4cfb-bdba-5b454c14e3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6</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Плющенкова </dc:creator>
  <cp:lastModifiedBy>Плющенкова </cp:lastModifiedBy>
  <cp:revision>1</cp:revision>
  <dcterms:created xsi:type="dcterms:W3CDTF">2019-01-10T12:51:00Z</dcterms:created>
  <dcterms:modified xsi:type="dcterms:W3CDTF">2019-01-10T12:52:00Z</dcterms:modified>
</cp:coreProperties>
</file>